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7A" w:rsidRDefault="00D35CC3" w:rsidP="00D35CC3">
      <w:pPr>
        <w:pStyle w:val="Kop1"/>
      </w:pPr>
      <w:bookmarkStart w:id="0" w:name="_GoBack"/>
      <w:bookmarkEnd w:id="0"/>
      <w:r>
        <w:t>Activiteiten rond Anatomisch Museum in 2018</w:t>
      </w:r>
    </w:p>
    <w:p w:rsidR="0016772D" w:rsidRDefault="0016772D" w:rsidP="0016772D">
      <w:pPr>
        <w:spacing w:after="0"/>
        <w:rPr>
          <w:u w:val="single"/>
        </w:rPr>
      </w:pPr>
    </w:p>
    <w:p w:rsidR="00D35CC3" w:rsidRPr="00D35CC3" w:rsidRDefault="00D35CC3" w:rsidP="0016772D">
      <w:pPr>
        <w:spacing w:after="0"/>
        <w:rPr>
          <w:u w:val="single"/>
        </w:rPr>
      </w:pPr>
      <w:r w:rsidRPr="00D35CC3">
        <w:rPr>
          <w:u w:val="single"/>
        </w:rPr>
        <w:t>Wisselingen in groep “bestuur en adviseurs”</w:t>
      </w:r>
    </w:p>
    <w:p w:rsidR="00D35CC3" w:rsidRDefault="00D35CC3" w:rsidP="0016772D">
      <w:pPr>
        <w:spacing w:after="0"/>
      </w:pPr>
      <w:r>
        <w:t>We namen afscheid van:</w:t>
      </w:r>
    </w:p>
    <w:p w:rsidR="00D35CC3" w:rsidRDefault="0016772D" w:rsidP="00D35CC3">
      <w:pPr>
        <w:pStyle w:val="Lijstalinea"/>
        <w:numPr>
          <w:ilvl w:val="0"/>
          <w:numId w:val="1"/>
        </w:numPr>
      </w:pPr>
      <w:r>
        <w:t>Willem IJ</w:t>
      </w:r>
      <w:r w:rsidR="00D35CC3">
        <w:t>senbrandt penningmeester</w:t>
      </w:r>
    </w:p>
    <w:p w:rsidR="00D35CC3" w:rsidRPr="00215092" w:rsidRDefault="00D35CC3" w:rsidP="00D35CC3">
      <w:pPr>
        <w:pStyle w:val="Lijstalinea"/>
        <w:numPr>
          <w:ilvl w:val="0"/>
          <w:numId w:val="1"/>
        </w:numPr>
      </w:pPr>
      <w:r w:rsidRPr="00215092">
        <w:t xml:space="preserve">Joop van der </w:t>
      </w:r>
      <w:proofErr w:type="spellStart"/>
      <w:r w:rsidRPr="00215092">
        <w:t>Straaten</w:t>
      </w:r>
      <w:proofErr w:type="spellEnd"/>
      <w:r w:rsidRPr="00215092">
        <w:t>, conservator</w:t>
      </w:r>
    </w:p>
    <w:p w:rsidR="00D35CC3" w:rsidRPr="00215092" w:rsidRDefault="00D35CC3" w:rsidP="00D35CC3">
      <w:pPr>
        <w:pStyle w:val="Lijstalinea"/>
        <w:numPr>
          <w:ilvl w:val="0"/>
          <w:numId w:val="1"/>
        </w:numPr>
      </w:pPr>
      <w:proofErr w:type="spellStart"/>
      <w:r w:rsidRPr="00215092">
        <w:t>Tamas</w:t>
      </w:r>
      <w:proofErr w:type="spellEnd"/>
      <w:r w:rsidRPr="00215092">
        <w:t xml:space="preserve"> </w:t>
      </w:r>
      <w:proofErr w:type="spellStart"/>
      <w:r w:rsidRPr="00215092">
        <w:t>Kozics</w:t>
      </w:r>
      <w:proofErr w:type="spellEnd"/>
      <w:r w:rsidR="00215092" w:rsidRPr="00215092">
        <w:t>, hoofd afd. Anatomie</w:t>
      </w:r>
    </w:p>
    <w:p w:rsidR="00D35CC3" w:rsidRPr="00215092" w:rsidRDefault="00D35CC3" w:rsidP="00D35CC3">
      <w:pPr>
        <w:pStyle w:val="Lijstalinea"/>
        <w:numPr>
          <w:ilvl w:val="0"/>
          <w:numId w:val="1"/>
        </w:numPr>
      </w:pPr>
      <w:r w:rsidRPr="00215092">
        <w:t>Floor Kraaimaat</w:t>
      </w:r>
      <w:r w:rsidR="00215092" w:rsidRPr="00215092">
        <w:t>, emeritus hoogleraar Klinische Psychologie, voormalig lid Kunstcommissie</w:t>
      </w:r>
    </w:p>
    <w:p w:rsidR="00D35CC3" w:rsidRPr="00215092" w:rsidRDefault="00D35CC3" w:rsidP="00D35CC3">
      <w:pPr>
        <w:pStyle w:val="Lijstalinea"/>
        <w:numPr>
          <w:ilvl w:val="0"/>
          <w:numId w:val="1"/>
        </w:numPr>
      </w:pPr>
      <w:r w:rsidRPr="00215092">
        <w:t>Piet Slootweg</w:t>
      </w:r>
      <w:r w:rsidR="00215092" w:rsidRPr="00215092">
        <w:t xml:space="preserve">, emeritus hoogleraar Klinische Pathologie, voormalig </w:t>
      </w:r>
      <w:proofErr w:type="spellStart"/>
      <w:r w:rsidR="00215092" w:rsidRPr="00215092">
        <w:t>plv</w:t>
      </w:r>
      <w:proofErr w:type="spellEnd"/>
      <w:r w:rsidR="00215092" w:rsidRPr="00215092">
        <w:t>. hoofd afd. Pathologie</w:t>
      </w:r>
    </w:p>
    <w:p w:rsidR="00D35CC3" w:rsidRPr="00215092" w:rsidRDefault="00D35CC3" w:rsidP="00D35CC3">
      <w:pPr>
        <w:pStyle w:val="Lijstalinea"/>
        <w:numPr>
          <w:ilvl w:val="0"/>
          <w:numId w:val="1"/>
        </w:numPr>
      </w:pPr>
      <w:r w:rsidRPr="00215092">
        <w:t>Wim Dekker</w:t>
      </w:r>
      <w:r w:rsidR="00215092" w:rsidRPr="00215092">
        <w:t>, voormalig staflid afd. IQ Healthcare, sectie Medische Ethiek</w:t>
      </w:r>
    </w:p>
    <w:p w:rsidR="00D35CC3" w:rsidRPr="00215092" w:rsidRDefault="00D35CC3" w:rsidP="0016772D">
      <w:pPr>
        <w:spacing w:after="0"/>
      </w:pPr>
      <w:r w:rsidRPr="00215092">
        <w:t>En verwelkomen:</w:t>
      </w:r>
    </w:p>
    <w:p w:rsidR="00D35CC3" w:rsidRPr="00215092" w:rsidRDefault="00D35CC3" w:rsidP="0016772D">
      <w:pPr>
        <w:pStyle w:val="Lijstalinea"/>
        <w:numPr>
          <w:ilvl w:val="0"/>
          <w:numId w:val="2"/>
        </w:numPr>
        <w:spacing w:after="0"/>
      </w:pPr>
      <w:r w:rsidRPr="00215092">
        <w:t>Anke Oerlemans</w:t>
      </w:r>
      <w:r w:rsidR="00215092" w:rsidRPr="00215092">
        <w:t>, staflid afd. IQ Healthcare, sectie Medische Ethiek</w:t>
      </w:r>
    </w:p>
    <w:p w:rsidR="00D35CC3" w:rsidRPr="00215092" w:rsidRDefault="00215092" w:rsidP="00D35CC3">
      <w:pPr>
        <w:pStyle w:val="Lijstalinea"/>
        <w:numPr>
          <w:ilvl w:val="0"/>
          <w:numId w:val="2"/>
        </w:numPr>
      </w:pPr>
      <w:r w:rsidRPr="00215092">
        <w:t>Otto Boer</w:t>
      </w:r>
      <w:r w:rsidR="00D35CC3" w:rsidRPr="00215092">
        <w:t>m</w:t>
      </w:r>
      <w:r w:rsidRPr="00215092">
        <w:t>an, hoogleraar Experimentele Nucleaire Geneeskunde, wnd. Hoofd afd. Anatomie</w:t>
      </w:r>
    </w:p>
    <w:p w:rsidR="00D35CC3" w:rsidRPr="00215092" w:rsidRDefault="00D35CC3" w:rsidP="00D35CC3">
      <w:pPr>
        <w:pStyle w:val="Lijstalinea"/>
        <w:numPr>
          <w:ilvl w:val="0"/>
          <w:numId w:val="2"/>
        </w:numPr>
      </w:pPr>
      <w:r w:rsidRPr="00215092">
        <w:t>Hans Bulten</w:t>
      </w:r>
      <w:r w:rsidR="00215092" w:rsidRPr="00215092">
        <w:t>, senior staflid afd. Pathologie</w:t>
      </w:r>
    </w:p>
    <w:p w:rsidR="0016772D" w:rsidRDefault="00D35CC3" w:rsidP="0016772D">
      <w:pPr>
        <w:pStyle w:val="Lijstalinea"/>
        <w:numPr>
          <w:ilvl w:val="0"/>
          <w:numId w:val="2"/>
        </w:numPr>
      </w:pPr>
      <w:r w:rsidRPr="00215092">
        <w:t xml:space="preserve">Stado Bergervoet, </w:t>
      </w:r>
      <w:r w:rsidR="00215092" w:rsidRPr="00215092">
        <w:t xml:space="preserve">adviseur adviesgroep PVI , </w:t>
      </w:r>
      <w:r w:rsidRPr="00215092">
        <w:t>penningmeester</w:t>
      </w:r>
    </w:p>
    <w:p w:rsidR="00215092" w:rsidRPr="00215092" w:rsidRDefault="00215092" w:rsidP="00215092">
      <w:pPr>
        <w:pStyle w:val="Lijstalinea"/>
      </w:pPr>
    </w:p>
    <w:p w:rsidR="00215092" w:rsidRDefault="00215092" w:rsidP="00215092">
      <w:pPr>
        <w:spacing w:after="0"/>
        <w:rPr>
          <w:u w:val="single"/>
        </w:rPr>
      </w:pPr>
      <w:r>
        <w:rPr>
          <w:u w:val="single"/>
        </w:rPr>
        <w:t>Sponsoring</w:t>
      </w:r>
    </w:p>
    <w:p w:rsidR="00215092" w:rsidRDefault="00215092" w:rsidP="00215092">
      <w:r>
        <w:t>Aangezien de bijdragen van de donateurs afnemen is een actie gestart waarbij ambassadeurs van ons museum per videoboodschap werven voor nieuwe donateurs.</w:t>
      </w:r>
    </w:p>
    <w:p w:rsidR="00215092" w:rsidRDefault="00215092" w:rsidP="00215092">
      <w:pPr>
        <w:spacing w:after="0"/>
        <w:rPr>
          <w:u w:val="single"/>
        </w:rPr>
      </w:pPr>
      <w:r>
        <w:rPr>
          <w:u w:val="single"/>
        </w:rPr>
        <w:t xml:space="preserve">Medisch Historische Vereniging D de </w:t>
      </w:r>
      <w:proofErr w:type="spellStart"/>
      <w:r>
        <w:rPr>
          <w:u w:val="single"/>
        </w:rPr>
        <w:t>Moulin</w:t>
      </w:r>
      <w:proofErr w:type="spellEnd"/>
    </w:p>
    <w:p w:rsidR="00215092" w:rsidRDefault="00215092" w:rsidP="00215092">
      <w:r>
        <w:t>Op 20 november werd samen met ons museum een avond georganiseerd over “Anatomie in Perspectief”, waarbij in twee boeiende voordrachten de pre-</w:t>
      </w:r>
      <w:proofErr w:type="spellStart"/>
      <w:r>
        <w:t>Vesalische</w:t>
      </w:r>
      <w:proofErr w:type="spellEnd"/>
      <w:r>
        <w:t xml:space="preserve"> en de post-</w:t>
      </w:r>
      <w:proofErr w:type="spellStart"/>
      <w:r>
        <w:t>Vesalische</w:t>
      </w:r>
      <w:proofErr w:type="spellEnd"/>
      <w:r>
        <w:t xml:space="preserve"> Anatomie werden toegelicht aan de hand van prachtige illustraties. Er was een goede opkomst en een heel levendige discussie.</w:t>
      </w:r>
    </w:p>
    <w:p w:rsidR="00215092" w:rsidRDefault="00215092" w:rsidP="00215092">
      <w:pPr>
        <w:spacing w:after="0"/>
        <w:rPr>
          <w:u w:val="single"/>
        </w:rPr>
      </w:pPr>
      <w:r>
        <w:rPr>
          <w:u w:val="single"/>
        </w:rPr>
        <w:t xml:space="preserve">Promotie onderzoek Lucas Boer </w:t>
      </w:r>
    </w:p>
    <w:p w:rsidR="00215092" w:rsidRDefault="00215092" w:rsidP="00215092">
      <w:r>
        <w:t>Het promotie onderzoek is vrijwel afgerond. Alle tot nu toe geproduceerde artikelen zijn al in goede wetenschappelijke tijdschriften verschenen. De Algemene Inleiding en Supplementaire Discussie zijn in bewerking. De promotie is voorzien in de herfst van 2019.</w:t>
      </w:r>
    </w:p>
    <w:p w:rsidR="00215092" w:rsidRDefault="00215092" w:rsidP="00215092">
      <w:pPr>
        <w:spacing w:after="0"/>
        <w:rPr>
          <w:u w:val="single"/>
        </w:rPr>
      </w:pPr>
      <w:r>
        <w:rPr>
          <w:u w:val="single"/>
        </w:rPr>
        <w:t xml:space="preserve">Project </w:t>
      </w:r>
      <w:proofErr w:type="spellStart"/>
      <w:r>
        <w:rPr>
          <w:u w:val="single"/>
        </w:rPr>
        <w:t>Augmented</w:t>
      </w:r>
      <w:proofErr w:type="spellEnd"/>
      <w:r>
        <w:rPr>
          <w:u w:val="single"/>
        </w:rPr>
        <w:t xml:space="preserve"> </w:t>
      </w:r>
      <w:proofErr w:type="spellStart"/>
      <w:r>
        <w:rPr>
          <w:u w:val="single"/>
        </w:rPr>
        <w:t>Reality</w:t>
      </w:r>
      <w:proofErr w:type="spellEnd"/>
    </w:p>
    <w:p w:rsidR="00215092" w:rsidRDefault="00215092" w:rsidP="00215092">
      <w:r>
        <w:t xml:space="preserve">Dit door de stichting “IT projecten” gefinancierde project streeft er naar om het ruimtelijk waarnemen bij het bestuderen van museumpreparaten te vergroten. Door de </w:t>
      </w:r>
      <w:proofErr w:type="spellStart"/>
      <w:r>
        <w:t>post-doc</w:t>
      </w:r>
      <w:proofErr w:type="spellEnd"/>
      <w:r>
        <w:t xml:space="preserve"> op dit project is software ontwikkeld die het mogelijk maakt om op een tablet de positie van het bewegende hart binnen de borstkas in beeld te brengen en te relateren aan o</w:t>
      </w:r>
      <w:r w:rsidR="000C6084">
        <w:t>m</w:t>
      </w:r>
      <w:r>
        <w:t>gevende structuren. Deze benadering zal worden ondergebracht in een opstelling met een bijpassend model en museumpreparaat.</w:t>
      </w:r>
    </w:p>
    <w:p w:rsidR="00215092" w:rsidRDefault="00215092" w:rsidP="00215092">
      <w:pPr>
        <w:spacing w:after="0"/>
        <w:rPr>
          <w:u w:val="single"/>
        </w:rPr>
      </w:pPr>
      <w:r>
        <w:rPr>
          <w:u w:val="single"/>
        </w:rPr>
        <w:t xml:space="preserve">Boek “Ontleed in Verwondering” </w:t>
      </w:r>
    </w:p>
    <w:p w:rsidR="00215092" w:rsidRDefault="00215092" w:rsidP="00215092">
      <w:r>
        <w:t>De verkoop van dit prachtig geïllustreerde boek over de geschiedenis van ons museum gaat door. Het boek wordt vaak als representatiegeschenk gebruikt.</w:t>
      </w:r>
    </w:p>
    <w:p w:rsidR="00215092" w:rsidRDefault="00215092" w:rsidP="00215092">
      <w:pPr>
        <w:spacing w:after="0"/>
        <w:rPr>
          <w:u w:val="single"/>
        </w:rPr>
      </w:pPr>
      <w:r>
        <w:rPr>
          <w:u w:val="single"/>
        </w:rPr>
        <w:t>Kabinet Klinische Pathologie</w:t>
      </w:r>
    </w:p>
    <w:p w:rsidR="00215092" w:rsidRDefault="00215092" w:rsidP="00215092">
      <w:pPr>
        <w:spacing w:after="0"/>
      </w:pPr>
      <w:r>
        <w:lastRenderedPageBreak/>
        <w:t>Samen met de afdeling Pathologie wordt een Kabinet Klinische Pathologie ontwikkeld waarbij op een heel aanschouwelijke wijze de moderne pathologisch-anatomische diagnostiek aan de hand van een geval van borstkanker wordt toegelicht.</w:t>
      </w:r>
    </w:p>
    <w:p w:rsidR="00215092" w:rsidRDefault="00215092" w:rsidP="00215092">
      <w:pPr>
        <w:spacing w:after="0"/>
        <w:rPr>
          <w:u w:val="single"/>
        </w:rPr>
      </w:pPr>
    </w:p>
    <w:p w:rsidR="00215092" w:rsidRDefault="00215092" w:rsidP="00215092">
      <w:pPr>
        <w:spacing w:after="0"/>
        <w:rPr>
          <w:u w:val="single"/>
        </w:rPr>
      </w:pPr>
      <w:r>
        <w:rPr>
          <w:u w:val="single"/>
        </w:rPr>
        <w:t>Patiënten Educatiecentrum</w:t>
      </w:r>
    </w:p>
    <w:p w:rsidR="00215092" w:rsidRDefault="00215092" w:rsidP="00215092">
      <w:r>
        <w:t xml:space="preserve">Tijdens een werkbezoek in de Mayo </w:t>
      </w:r>
      <w:proofErr w:type="spellStart"/>
      <w:r>
        <w:t>Clinics</w:t>
      </w:r>
      <w:proofErr w:type="spellEnd"/>
      <w:r>
        <w:t>, Rochester, Minnesota, USA, heeft Lucas Boer zich georiënteerd over de mogelijkheid om ook in het Radboudumc een patiënten educatiecentrum in te richten, waarbij ons museum een belangrijke rol kan gaan spelen.</w:t>
      </w:r>
    </w:p>
    <w:p w:rsidR="00D35CC3" w:rsidRDefault="0016772D">
      <w:r>
        <w:t>L</w:t>
      </w:r>
      <w:r w:rsidR="000C6084">
        <w:t xml:space="preserve"> Berrevoets;</w:t>
      </w:r>
      <w:r>
        <w:t xml:space="preserve"> april 2019</w:t>
      </w:r>
    </w:p>
    <w:p w:rsidR="00215092" w:rsidRDefault="00215092"/>
    <w:p w:rsidR="00215092" w:rsidRDefault="00215092" w:rsidP="00215092"/>
    <w:p w:rsidR="00215092" w:rsidRDefault="00215092" w:rsidP="00215092"/>
    <w:p w:rsidR="00215092" w:rsidRDefault="00215092"/>
    <w:sectPr w:rsidR="00215092" w:rsidSect="00127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3943"/>
    <w:multiLevelType w:val="hybridMultilevel"/>
    <w:tmpl w:val="EA9E68D6"/>
    <w:lvl w:ilvl="0" w:tplc="FEF219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77134E"/>
    <w:multiLevelType w:val="hybridMultilevel"/>
    <w:tmpl w:val="EC70395E"/>
    <w:lvl w:ilvl="0" w:tplc="FEF219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C3"/>
    <w:rsid w:val="000C6084"/>
    <w:rsid w:val="0012797A"/>
    <w:rsid w:val="0016772D"/>
    <w:rsid w:val="001C1BF0"/>
    <w:rsid w:val="00215092"/>
    <w:rsid w:val="004E4244"/>
    <w:rsid w:val="00642574"/>
    <w:rsid w:val="00675416"/>
    <w:rsid w:val="007216ED"/>
    <w:rsid w:val="00D35CC3"/>
    <w:rsid w:val="00D4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E5F4E-FFD1-4B76-8085-FC27A959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797A"/>
  </w:style>
  <w:style w:type="paragraph" w:styleId="Kop1">
    <w:name w:val="heading 1"/>
    <w:basedOn w:val="Standaard"/>
    <w:next w:val="Standaard"/>
    <w:link w:val="Kop1Char"/>
    <w:uiPriority w:val="9"/>
    <w:qFormat/>
    <w:rsid w:val="00D3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5CC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3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2366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Z060047</dc:creator>
  <cp:lastModifiedBy>Stevens, Wies</cp:lastModifiedBy>
  <cp:revision>2</cp:revision>
  <dcterms:created xsi:type="dcterms:W3CDTF">2019-07-12T08:24:00Z</dcterms:created>
  <dcterms:modified xsi:type="dcterms:W3CDTF">2019-07-12T08:24:00Z</dcterms:modified>
</cp:coreProperties>
</file>