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9C17" w14:textId="77777777" w:rsidR="000423F1" w:rsidRPr="00A34402" w:rsidRDefault="000423F1">
      <w:pPr>
        <w:rPr>
          <w:color w:val="000000" w:themeColor="text1"/>
        </w:rPr>
      </w:pPr>
    </w:p>
    <w:tbl>
      <w:tblPr>
        <w:tblStyle w:val="Tabelraster"/>
        <w:tblW w:w="8824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1917"/>
        <w:gridCol w:w="255"/>
        <w:gridCol w:w="2313"/>
      </w:tblGrid>
      <w:tr w:rsidR="00A34402" w:rsidRPr="00A34402" w14:paraId="3A7A5EA4" w14:textId="77777777" w:rsidTr="00FC06D9">
        <w:trPr>
          <w:trHeight w:hRule="exact" w:val="1843"/>
        </w:trPr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F50D" w14:textId="77777777" w:rsidR="000423F1" w:rsidRPr="00A34402" w:rsidRDefault="00123873">
            <w:pPr>
              <w:pStyle w:val="stlRetouradres"/>
              <w:rPr>
                <w:color w:val="000000" w:themeColor="text1"/>
              </w:rPr>
            </w:pPr>
            <w:r w:rsidRPr="00A34402">
              <w:rPr>
                <w:color w:val="000000" w:themeColor="text1"/>
              </w:rPr>
              <w:t>306</w:t>
            </w:r>
          </w:p>
          <w:p w14:paraId="66E9AD44" w14:textId="77777777" w:rsidR="000423F1" w:rsidRPr="00A34402" w:rsidRDefault="000423F1">
            <w:pPr>
              <w:spacing w:line="240" w:lineRule="auto"/>
              <w:rPr>
                <w:color w:val="000000" w:themeColor="text1"/>
              </w:rPr>
            </w:pPr>
          </w:p>
          <w:p w14:paraId="2DA8F6BA" w14:textId="77777777" w:rsidR="000423F1" w:rsidRPr="00A34402" w:rsidRDefault="000423F1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DFC0F" w14:textId="77777777" w:rsidR="000423F1" w:rsidRPr="00A34402" w:rsidRDefault="000423F1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B806" w14:textId="77777777" w:rsidR="000423F1" w:rsidRPr="00A34402" w:rsidRDefault="000423F1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793A" w14:textId="77777777" w:rsidR="000423F1" w:rsidRPr="00A34402" w:rsidRDefault="000423F1">
            <w:pPr>
              <w:spacing w:line="240" w:lineRule="auto"/>
              <w:rPr>
                <w:color w:val="000000" w:themeColor="text1"/>
              </w:rPr>
            </w:pPr>
            <w:bookmarkStart w:id="0" w:name="bkmAdres"/>
            <w:bookmarkEnd w:id="0"/>
          </w:p>
        </w:tc>
      </w:tr>
    </w:tbl>
    <w:p w14:paraId="529504DF" w14:textId="77777777" w:rsidR="00FC06D9" w:rsidRPr="00A34402" w:rsidRDefault="00FC06D9" w:rsidP="00FC06D9">
      <w:pPr>
        <w:pStyle w:val="Kop1"/>
        <w:rPr>
          <w:rFonts w:asciiTheme="minorHAnsi" w:hAnsiTheme="minorHAnsi"/>
          <w:color w:val="000000" w:themeColor="text1"/>
        </w:rPr>
      </w:pPr>
      <w:r w:rsidRPr="00A34402">
        <w:rPr>
          <w:rFonts w:asciiTheme="minorHAnsi" w:hAnsiTheme="minorHAnsi"/>
          <w:color w:val="000000" w:themeColor="text1"/>
        </w:rPr>
        <w:t xml:space="preserve">Vacature </w:t>
      </w:r>
    </w:p>
    <w:p w14:paraId="6ADD9B20" w14:textId="77777777" w:rsidR="00FC06D9" w:rsidRPr="00A34402" w:rsidRDefault="00FC06D9">
      <w:pPr>
        <w:rPr>
          <w:rFonts w:ascii="Calibri" w:hAnsi="Calibri" w:cs="Calibri"/>
          <w:b/>
          <w:color w:val="000000" w:themeColor="text1"/>
          <w:sz w:val="22"/>
        </w:rPr>
      </w:pPr>
    </w:p>
    <w:p w14:paraId="038D98BE" w14:textId="681A139F" w:rsidR="000423F1" w:rsidRPr="00A34402" w:rsidRDefault="008C619E">
      <w:pPr>
        <w:rPr>
          <w:rFonts w:ascii="Calibri" w:hAnsi="Calibri" w:cs="Calibri"/>
          <w:b/>
          <w:color w:val="000000" w:themeColor="text1"/>
          <w:sz w:val="28"/>
          <w:szCs w:val="28"/>
        </w:rPr>
      </w:pP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Docentlid</w:t>
      </w:r>
      <w:proofErr w:type="spellEnd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color w:val="000000" w:themeColor="text1"/>
          <w:sz w:val="28"/>
          <w:szCs w:val="28"/>
        </w:rPr>
        <w:t>Onderwijsmanagement-team</w:t>
      </w:r>
      <w:proofErr w:type="spellEnd"/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 -1 </w:t>
      </w:r>
      <w:r w:rsidR="00D6754A">
        <w:rPr>
          <w:rFonts w:ascii="Calibri" w:hAnsi="Calibri" w:cs="Calibri"/>
          <w:b/>
          <w:color w:val="000000" w:themeColor="text1"/>
          <w:sz w:val="28"/>
          <w:szCs w:val="28"/>
        </w:rPr>
        <w:t xml:space="preserve">met als specifiek aandachtsgebied de 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bachelor Biomedische wetenschappen</w:t>
      </w:r>
    </w:p>
    <w:p w14:paraId="6A29585C" w14:textId="77777777" w:rsidR="000423F1" w:rsidRPr="00A34402" w:rsidRDefault="000423F1" w:rsidP="00BB5884">
      <w:pPr>
        <w:spacing w:line="276" w:lineRule="auto"/>
        <w:rPr>
          <w:rFonts w:ascii="Calibri" w:hAnsi="Calibri" w:cs="Calibri"/>
          <w:color w:val="000000" w:themeColor="text1"/>
          <w:sz w:val="22"/>
        </w:rPr>
      </w:pPr>
    </w:p>
    <w:p w14:paraId="5561F80E" w14:textId="1CF671BA" w:rsidR="00FC06D9" w:rsidRPr="00A34402" w:rsidRDefault="00A34402" w:rsidP="00FC06D9">
      <w:pPr>
        <w:rPr>
          <w:color w:val="000000" w:themeColor="text1"/>
          <w:sz w:val="22"/>
          <w:szCs w:val="24"/>
        </w:rPr>
      </w:pPr>
      <w:r w:rsidRPr="00A34402">
        <w:rPr>
          <w:b/>
          <w:color w:val="000000" w:themeColor="text1"/>
          <w:sz w:val="22"/>
          <w:szCs w:val="24"/>
        </w:rPr>
        <w:t>Termijn</w:t>
      </w:r>
      <w:r w:rsidR="00FC06D9" w:rsidRPr="00A34402">
        <w:rPr>
          <w:b/>
          <w:color w:val="000000" w:themeColor="text1"/>
          <w:sz w:val="22"/>
          <w:szCs w:val="24"/>
        </w:rPr>
        <w:t xml:space="preserve">: </w:t>
      </w:r>
      <w:r w:rsidR="00FC06D9" w:rsidRPr="00A34402">
        <w:rPr>
          <w:color w:val="000000" w:themeColor="text1"/>
          <w:sz w:val="22"/>
          <w:szCs w:val="24"/>
        </w:rPr>
        <w:t xml:space="preserve">1 </w:t>
      </w:r>
      <w:r w:rsidR="00D6754A">
        <w:rPr>
          <w:color w:val="000000" w:themeColor="text1"/>
          <w:sz w:val="22"/>
          <w:szCs w:val="24"/>
        </w:rPr>
        <w:t>september</w:t>
      </w:r>
      <w:r w:rsidRPr="00A34402">
        <w:rPr>
          <w:color w:val="000000" w:themeColor="text1"/>
          <w:sz w:val="22"/>
          <w:szCs w:val="24"/>
        </w:rPr>
        <w:t xml:space="preserve"> </w:t>
      </w:r>
      <w:r w:rsidR="00FC06D9" w:rsidRPr="00A34402">
        <w:rPr>
          <w:color w:val="000000" w:themeColor="text1"/>
          <w:sz w:val="22"/>
          <w:szCs w:val="24"/>
        </w:rPr>
        <w:t xml:space="preserve">2021 tot 1 </w:t>
      </w:r>
      <w:r w:rsidR="00D6754A">
        <w:rPr>
          <w:color w:val="000000" w:themeColor="text1"/>
          <w:sz w:val="22"/>
          <w:szCs w:val="24"/>
        </w:rPr>
        <w:t>september</w:t>
      </w:r>
      <w:r w:rsidRPr="00A34402">
        <w:rPr>
          <w:color w:val="000000" w:themeColor="text1"/>
          <w:sz w:val="22"/>
          <w:szCs w:val="24"/>
        </w:rPr>
        <w:t xml:space="preserve"> </w:t>
      </w:r>
      <w:r w:rsidR="00FC06D9" w:rsidRPr="00A34402">
        <w:rPr>
          <w:color w:val="000000" w:themeColor="text1"/>
          <w:sz w:val="22"/>
          <w:szCs w:val="24"/>
        </w:rPr>
        <w:t>2024</w:t>
      </w:r>
    </w:p>
    <w:p w14:paraId="2A762693" w14:textId="5B5E8E76" w:rsidR="00FC06D9" w:rsidRPr="00A34402" w:rsidRDefault="00FC06D9" w:rsidP="00FC06D9">
      <w:pPr>
        <w:rPr>
          <w:color w:val="000000" w:themeColor="text1"/>
          <w:sz w:val="22"/>
          <w:szCs w:val="24"/>
        </w:rPr>
      </w:pPr>
      <w:r w:rsidRPr="00A34402">
        <w:rPr>
          <w:b/>
          <w:bCs/>
          <w:color w:val="000000" w:themeColor="text1"/>
          <w:sz w:val="22"/>
          <w:szCs w:val="24"/>
        </w:rPr>
        <w:t>Vergoeding</w:t>
      </w:r>
      <w:r w:rsidRPr="00A34402">
        <w:rPr>
          <w:color w:val="000000" w:themeColor="text1"/>
          <w:sz w:val="22"/>
          <w:szCs w:val="24"/>
        </w:rPr>
        <w:t>: 340 uur/jaar</w:t>
      </w:r>
    </w:p>
    <w:p w14:paraId="11B2A80D" w14:textId="06E7E609" w:rsidR="00FC06D9" w:rsidRPr="00A34402" w:rsidRDefault="00FC06D9" w:rsidP="00FC06D9">
      <w:pPr>
        <w:rPr>
          <w:color w:val="000000" w:themeColor="text1"/>
          <w:sz w:val="22"/>
          <w:szCs w:val="24"/>
        </w:rPr>
      </w:pPr>
      <w:r w:rsidRPr="00A34402">
        <w:rPr>
          <w:b/>
          <w:color w:val="000000" w:themeColor="text1"/>
          <w:sz w:val="22"/>
          <w:szCs w:val="24"/>
        </w:rPr>
        <w:t xml:space="preserve">Studierichting: </w:t>
      </w:r>
      <w:r w:rsidR="00A34402" w:rsidRPr="00A34402">
        <w:rPr>
          <w:bCs/>
          <w:color w:val="000000" w:themeColor="text1"/>
          <w:sz w:val="22"/>
          <w:szCs w:val="24"/>
        </w:rPr>
        <w:t>Bachelor</w:t>
      </w:r>
      <w:r w:rsidR="00A34402" w:rsidRPr="00A34402">
        <w:rPr>
          <w:b/>
          <w:color w:val="000000" w:themeColor="text1"/>
          <w:sz w:val="22"/>
          <w:szCs w:val="24"/>
        </w:rPr>
        <w:t xml:space="preserve"> </w:t>
      </w:r>
      <w:r w:rsidRPr="00A34402">
        <w:rPr>
          <w:color w:val="000000" w:themeColor="text1"/>
          <w:sz w:val="22"/>
          <w:szCs w:val="24"/>
        </w:rPr>
        <w:t xml:space="preserve">biomedische wetenschappen </w:t>
      </w:r>
      <w:r w:rsidR="00D6754A">
        <w:rPr>
          <w:color w:val="000000" w:themeColor="text1"/>
          <w:sz w:val="22"/>
          <w:szCs w:val="24"/>
        </w:rPr>
        <w:t>(en geneeskunde)</w:t>
      </w:r>
    </w:p>
    <w:p w14:paraId="0DE5BB9D" w14:textId="4256903A" w:rsidR="00FC06D9" w:rsidRPr="00A34402" w:rsidRDefault="00FC06D9" w:rsidP="00FC06D9">
      <w:pPr>
        <w:rPr>
          <w:color w:val="000000" w:themeColor="text1"/>
          <w:sz w:val="22"/>
        </w:rPr>
      </w:pPr>
      <w:r w:rsidRPr="00A34402">
        <w:rPr>
          <w:b/>
          <w:bCs/>
          <w:color w:val="000000" w:themeColor="text1"/>
          <w:sz w:val="22"/>
        </w:rPr>
        <w:t>Sluitingsdatum</w:t>
      </w:r>
      <w:r w:rsidRPr="00A34402">
        <w:rPr>
          <w:color w:val="000000" w:themeColor="text1"/>
          <w:sz w:val="22"/>
        </w:rPr>
        <w:t xml:space="preserve">: </w:t>
      </w:r>
      <w:r w:rsidR="00D6754A" w:rsidRPr="00A34402">
        <w:rPr>
          <w:color w:val="000000" w:themeColor="text1"/>
          <w:sz w:val="22"/>
          <w:szCs w:val="24"/>
        </w:rPr>
        <w:t xml:space="preserve">1 </w:t>
      </w:r>
      <w:r w:rsidR="00D6754A">
        <w:rPr>
          <w:color w:val="000000" w:themeColor="text1"/>
          <w:sz w:val="22"/>
          <w:szCs w:val="24"/>
        </w:rPr>
        <w:t>september</w:t>
      </w:r>
      <w:r w:rsidR="00D6754A" w:rsidRPr="00A34402">
        <w:rPr>
          <w:color w:val="000000" w:themeColor="text1"/>
          <w:sz w:val="22"/>
          <w:szCs w:val="24"/>
        </w:rPr>
        <w:t xml:space="preserve"> 2021</w:t>
      </w:r>
    </w:p>
    <w:p w14:paraId="7EB57140" w14:textId="77777777" w:rsidR="000423F1" w:rsidRPr="00A34402" w:rsidRDefault="000423F1" w:rsidP="00BB5884">
      <w:pPr>
        <w:spacing w:line="276" w:lineRule="auto"/>
        <w:rPr>
          <w:rFonts w:ascii="Calibri" w:hAnsi="Calibri" w:cs="Calibri"/>
          <w:color w:val="000000" w:themeColor="text1"/>
          <w:sz w:val="22"/>
        </w:rPr>
      </w:pPr>
    </w:p>
    <w:p w14:paraId="37546314" w14:textId="77777777" w:rsidR="008C619E" w:rsidRPr="00466DF8" w:rsidRDefault="008C619E" w:rsidP="008C619E">
      <w:pPr>
        <w:rPr>
          <w:rFonts w:ascii="Calibri" w:hAnsi="Calibri"/>
          <w:i/>
          <w:szCs w:val="20"/>
        </w:rPr>
      </w:pPr>
      <w:r w:rsidRPr="00B51334">
        <w:rPr>
          <w:rFonts w:ascii="Calibri" w:hAnsi="Calibri"/>
          <w:b/>
        </w:rPr>
        <w:t>Functieomschrijving</w:t>
      </w:r>
      <w:r>
        <w:rPr>
          <w:rFonts w:ascii="Calibri" w:hAnsi="Calibri"/>
          <w:b/>
          <w:szCs w:val="20"/>
        </w:rPr>
        <w:t xml:space="preserve"> </w:t>
      </w:r>
    </w:p>
    <w:p w14:paraId="3B69C038" w14:textId="77777777" w:rsidR="008C619E" w:rsidRPr="008A790C" w:rsidRDefault="008C619E" w:rsidP="008C619E">
      <w:pPr>
        <w:rPr>
          <w:rFonts w:ascii="Calibri" w:hAnsi="Calibri" w:cs="Calibri"/>
          <w:szCs w:val="20"/>
        </w:rPr>
      </w:pPr>
      <w:r w:rsidRPr="008A790C">
        <w:rPr>
          <w:rFonts w:ascii="Calibri" w:hAnsi="Calibri" w:cs="Calibri"/>
          <w:szCs w:val="20"/>
        </w:rPr>
        <w:t>Het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houdt zich bezig met het (mede) definiëren van de kwaliteitseisen voor de </w:t>
      </w:r>
      <w:r>
        <w:rPr>
          <w:rFonts w:ascii="Calibri" w:hAnsi="Calibri" w:cs="Calibri"/>
          <w:szCs w:val="20"/>
        </w:rPr>
        <w:t xml:space="preserve">bachelor biomedische wetenschappen en </w:t>
      </w:r>
      <w:r w:rsidRPr="008A790C">
        <w:rPr>
          <w:rFonts w:ascii="Calibri" w:hAnsi="Calibri" w:cs="Calibri"/>
          <w:szCs w:val="20"/>
        </w:rPr>
        <w:t xml:space="preserve">geneeskunde en houdt toezicht op een hoogwaardige uitvoering van het vastgestelde programma. Het draagt zorg voor de planning en logistiek van </w:t>
      </w:r>
      <w:r>
        <w:rPr>
          <w:rFonts w:ascii="Calibri" w:hAnsi="Calibri" w:cs="Calibri"/>
          <w:szCs w:val="20"/>
        </w:rPr>
        <w:t xml:space="preserve">het onderwijs </w:t>
      </w:r>
      <w:r w:rsidRPr="008A790C">
        <w:rPr>
          <w:rFonts w:ascii="Calibri" w:hAnsi="Calibri" w:cs="Calibri"/>
          <w:szCs w:val="20"/>
        </w:rPr>
        <w:t xml:space="preserve">en de uitvoering van het systeem van toetsen en beoordelen. </w:t>
      </w:r>
      <w:r>
        <w:rPr>
          <w:rFonts w:ascii="Calibri" w:hAnsi="Calibri" w:cs="Calibri"/>
          <w:szCs w:val="20"/>
        </w:rPr>
        <w:t>Tevens wordt d</w:t>
      </w:r>
      <w:r w:rsidRPr="008A790C">
        <w:rPr>
          <w:rFonts w:ascii="Calibri" w:hAnsi="Calibri" w:cs="Calibri"/>
          <w:szCs w:val="20"/>
        </w:rPr>
        <w:t>e vakinhoudelijke en didactische kwaliteit van de onderwijsuitvoering bewaakt</w:t>
      </w:r>
      <w:r>
        <w:rPr>
          <w:rFonts w:ascii="Calibri" w:hAnsi="Calibri" w:cs="Calibri"/>
          <w:szCs w:val="20"/>
        </w:rPr>
        <w:t>.</w:t>
      </w:r>
      <w:r w:rsidRPr="008A790C">
        <w:rPr>
          <w:rFonts w:ascii="Calibri" w:hAnsi="Calibri" w:cs="Calibri"/>
          <w:szCs w:val="20"/>
        </w:rPr>
        <w:t xml:space="preserve"> Middels een gestructureerde evaluatieprocedure worden initiatieven voor kwaliteitsverbetering </w:t>
      </w:r>
      <w:r>
        <w:rPr>
          <w:rFonts w:ascii="Calibri" w:hAnsi="Calibri" w:cs="Calibri"/>
          <w:szCs w:val="20"/>
        </w:rPr>
        <w:t>opgehaald waarbij h</w:t>
      </w:r>
      <w:r w:rsidRPr="008A790C">
        <w:rPr>
          <w:rFonts w:ascii="Calibri" w:hAnsi="Calibri" w:cs="Calibri"/>
          <w:szCs w:val="20"/>
        </w:rPr>
        <w:t>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 xml:space="preserve">verantwoordelijk is </w:t>
      </w:r>
      <w:r w:rsidRPr="008A790C">
        <w:rPr>
          <w:rFonts w:ascii="Calibri" w:hAnsi="Calibri" w:cs="Calibri"/>
          <w:szCs w:val="20"/>
        </w:rPr>
        <w:t xml:space="preserve">voor </w:t>
      </w:r>
      <w:r>
        <w:rPr>
          <w:rFonts w:ascii="Calibri" w:hAnsi="Calibri" w:cs="Calibri"/>
          <w:szCs w:val="20"/>
        </w:rPr>
        <w:t xml:space="preserve">het al dan niet doorvoeren van </w:t>
      </w:r>
      <w:r w:rsidRPr="008A790C">
        <w:rPr>
          <w:rFonts w:ascii="Calibri" w:hAnsi="Calibri" w:cs="Calibri"/>
          <w:szCs w:val="20"/>
        </w:rPr>
        <w:t>aanpassingen en vernieuwingen.</w:t>
      </w:r>
    </w:p>
    <w:p w14:paraId="630008E5" w14:textId="77777777" w:rsidR="008C619E" w:rsidRDefault="008C619E" w:rsidP="008C619E">
      <w:pPr>
        <w:rPr>
          <w:rFonts w:ascii="Calibri" w:hAnsi="Calibri" w:cs="Calibri"/>
          <w:szCs w:val="20"/>
        </w:rPr>
      </w:pPr>
    </w:p>
    <w:p w14:paraId="13623041" w14:textId="77777777" w:rsidR="008C619E" w:rsidRPr="008A790C" w:rsidRDefault="008C619E" w:rsidP="008C619E">
      <w:pPr>
        <w:rPr>
          <w:rFonts w:ascii="Calibri" w:hAnsi="Calibri" w:cs="Calibri"/>
          <w:szCs w:val="20"/>
        </w:rPr>
      </w:pPr>
      <w:r w:rsidRPr="008A790C">
        <w:rPr>
          <w:rFonts w:ascii="Calibri" w:hAnsi="Calibri" w:cs="Calibri"/>
          <w:szCs w:val="20"/>
        </w:rPr>
        <w:t>Het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voert overleg met de opleidingscommissie</w:t>
      </w:r>
      <w:r>
        <w:rPr>
          <w:rFonts w:ascii="Calibri" w:hAnsi="Calibri" w:cs="Calibri"/>
          <w:szCs w:val="20"/>
        </w:rPr>
        <w:t>s</w:t>
      </w:r>
      <w:r w:rsidRPr="008A790C">
        <w:rPr>
          <w:rFonts w:ascii="Calibri" w:hAnsi="Calibri" w:cs="Calibri"/>
          <w:szCs w:val="20"/>
        </w:rPr>
        <w:t xml:space="preserve"> en examencommissie</w:t>
      </w:r>
      <w:r>
        <w:rPr>
          <w:rFonts w:ascii="Calibri" w:hAnsi="Calibri" w:cs="Calibri"/>
          <w:szCs w:val="20"/>
        </w:rPr>
        <w:t xml:space="preserve">s BMW en </w:t>
      </w:r>
      <w:r w:rsidRPr="008A790C">
        <w:rPr>
          <w:rFonts w:ascii="Calibri" w:hAnsi="Calibri" w:cs="Calibri"/>
          <w:szCs w:val="20"/>
        </w:rPr>
        <w:t xml:space="preserve">geneeskunde, en geeft advies aan de </w:t>
      </w:r>
      <w:r>
        <w:rPr>
          <w:rFonts w:ascii="Calibri" w:hAnsi="Calibri" w:cs="Calibri"/>
          <w:szCs w:val="20"/>
        </w:rPr>
        <w:t xml:space="preserve">directeur RHA en de </w:t>
      </w:r>
      <w:r w:rsidRPr="008A790C">
        <w:rPr>
          <w:rFonts w:ascii="Calibri" w:hAnsi="Calibri" w:cs="Calibri"/>
          <w:szCs w:val="20"/>
        </w:rPr>
        <w:t xml:space="preserve">decaan op het gebied van onderwijs </w:t>
      </w:r>
      <w:r>
        <w:rPr>
          <w:rFonts w:ascii="Calibri" w:hAnsi="Calibri" w:cs="Calibri"/>
          <w:szCs w:val="20"/>
        </w:rPr>
        <w:t xml:space="preserve">en het </w:t>
      </w:r>
      <w:proofErr w:type="spellStart"/>
      <w:r>
        <w:rPr>
          <w:rFonts w:ascii="Calibri" w:hAnsi="Calibri" w:cs="Calibri"/>
          <w:szCs w:val="20"/>
        </w:rPr>
        <w:t>toetsprogramma</w:t>
      </w:r>
      <w:proofErr w:type="spellEnd"/>
      <w:r w:rsidRPr="008A790C">
        <w:rPr>
          <w:rFonts w:ascii="Calibri" w:hAnsi="Calibri" w:cs="Calibri"/>
          <w:szCs w:val="20"/>
        </w:rPr>
        <w:t>.</w:t>
      </w:r>
    </w:p>
    <w:p w14:paraId="38E1F924" w14:textId="77777777" w:rsidR="008C619E" w:rsidRDefault="008C619E" w:rsidP="008C619E">
      <w:pPr>
        <w:rPr>
          <w:rFonts w:ascii="Calibri" w:hAnsi="Calibri" w:cs="Calibri"/>
          <w:szCs w:val="20"/>
        </w:rPr>
      </w:pPr>
    </w:p>
    <w:p w14:paraId="501FB783" w14:textId="6493000F" w:rsidR="008C619E" w:rsidRDefault="008C619E" w:rsidP="008C619E">
      <w:pPr>
        <w:rPr>
          <w:rFonts w:ascii="Calibri" w:hAnsi="Calibri" w:cs="Calibri"/>
          <w:szCs w:val="20"/>
        </w:rPr>
      </w:pPr>
      <w:r w:rsidRPr="008A790C">
        <w:rPr>
          <w:rFonts w:ascii="Calibri" w:hAnsi="Calibri" w:cs="Calibri"/>
          <w:szCs w:val="20"/>
        </w:rPr>
        <w:t>Het OMT-</w:t>
      </w:r>
      <w:r>
        <w:rPr>
          <w:rFonts w:ascii="Calibri" w:hAnsi="Calibri" w:cs="Calibri"/>
          <w:szCs w:val="20"/>
        </w:rPr>
        <w:t>1</w:t>
      </w:r>
      <w:r w:rsidRPr="008A790C">
        <w:rPr>
          <w:rFonts w:ascii="Calibri" w:hAnsi="Calibri" w:cs="Calibri"/>
          <w:szCs w:val="20"/>
        </w:rPr>
        <w:t xml:space="preserve"> bestaat uit </w:t>
      </w:r>
      <w:r>
        <w:rPr>
          <w:rFonts w:ascii="Calibri" w:hAnsi="Calibri" w:cs="Calibri"/>
          <w:szCs w:val="20"/>
        </w:rPr>
        <w:t>de voorzitter, 3</w:t>
      </w:r>
      <w:r w:rsidRPr="008A790C">
        <w:rPr>
          <w:rFonts w:ascii="Calibri" w:hAnsi="Calibri" w:cs="Calibri"/>
          <w:szCs w:val="20"/>
        </w:rPr>
        <w:t xml:space="preserve"> docentleden</w:t>
      </w:r>
      <w:r>
        <w:rPr>
          <w:rFonts w:ascii="Calibri" w:hAnsi="Calibri" w:cs="Calibri"/>
          <w:szCs w:val="20"/>
        </w:rPr>
        <w:t xml:space="preserve">, </w:t>
      </w:r>
      <w:r w:rsidRPr="008A790C">
        <w:rPr>
          <w:rFonts w:ascii="Calibri" w:hAnsi="Calibri" w:cs="Calibri"/>
          <w:szCs w:val="20"/>
        </w:rPr>
        <w:t>3 studentleden en een secretaris.</w:t>
      </w:r>
      <w:r>
        <w:rPr>
          <w:rFonts w:ascii="Calibri" w:hAnsi="Calibri" w:cs="Calibri"/>
          <w:szCs w:val="20"/>
        </w:rPr>
        <w:t xml:space="preserve"> Ook wordt de student-assessor uitgenodigd om deel te nemen aan de vergaderingen.</w:t>
      </w:r>
      <w:r w:rsidRPr="008A790C">
        <w:rPr>
          <w:rFonts w:ascii="Calibri" w:hAnsi="Calibri" w:cs="Calibri"/>
          <w:szCs w:val="20"/>
        </w:rPr>
        <w:t xml:space="preserve"> Ieder docent- en studentlid heeft</w:t>
      </w:r>
      <w:r>
        <w:rPr>
          <w:rFonts w:ascii="Calibri" w:hAnsi="Calibri" w:cs="Calibri"/>
          <w:szCs w:val="20"/>
        </w:rPr>
        <w:t xml:space="preserve"> </w:t>
      </w:r>
      <w:r w:rsidRPr="008A790C">
        <w:rPr>
          <w:rFonts w:ascii="Calibri" w:hAnsi="Calibri" w:cs="Calibri"/>
          <w:szCs w:val="20"/>
        </w:rPr>
        <w:t>eigen aandachtsgebied</w:t>
      </w:r>
      <w:r>
        <w:rPr>
          <w:rFonts w:ascii="Calibri" w:hAnsi="Calibri" w:cs="Calibri"/>
          <w:szCs w:val="20"/>
        </w:rPr>
        <w:t>en en kwartalen</w:t>
      </w:r>
      <w:r w:rsidRPr="008A790C">
        <w:rPr>
          <w:rFonts w:ascii="Calibri" w:hAnsi="Calibri" w:cs="Calibri"/>
          <w:szCs w:val="20"/>
        </w:rPr>
        <w:t xml:space="preserve"> onder zijn/haar hoede.</w:t>
      </w:r>
    </w:p>
    <w:p w14:paraId="6BD009D5" w14:textId="77777777" w:rsidR="008C619E" w:rsidRDefault="008C619E" w:rsidP="008C619E">
      <w:pPr>
        <w:rPr>
          <w:rFonts w:ascii="Calibri" w:hAnsi="Calibri"/>
          <w:b/>
        </w:rPr>
      </w:pPr>
    </w:p>
    <w:p w14:paraId="27162A24" w14:textId="77777777" w:rsidR="008C619E" w:rsidRPr="008A790C" w:rsidRDefault="008C619E" w:rsidP="008C619E">
      <w:pPr>
        <w:rPr>
          <w:rFonts w:ascii="Calibri" w:hAnsi="Calibri"/>
          <w:b/>
        </w:rPr>
      </w:pPr>
      <w:r w:rsidRPr="008A790C">
        <w:rPr>
          <w:rFonts w:ascii="Calibri" w:hAnsi="Calibri"/>
          <w:b/>
        </w:rPr>
        <w:t>Taken:</w:t>
      </w:r>
    </w:p>
    <w:p w14:paraId="185B6100" w14:textId="77777777" w:rsidR="008C619E" w:rsidRPr="008A790C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 xml:space="preserve">Ziet mede toe op, schept voorwaarden en neemt initiatieven voor hoogwaardige en vernieuwende uitvoering van de </w:t>
      </w:r>
      <w:r>
        <w:rPr>
          <w:rFonts w:ascii="Calibri" w:hAnsi="Calibri"/>
          <w:szCs w:val="20"/>
        </w:rPr>
        <w:t>bacheloropleidingen BMW en geneeskunde</w:t>
      </w:r>
    </w:p>
    <w:p w14:paraId="04A50024" w14:textId="77777777" w:rsidR="008C619E" w:rsidRPr="008A790C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Neemt deel aan het</w:t>
      </w:r>
      <w:r w:rsidRPr="008A790C">
        <w:rPr>
          <w:rFonts w:ascii="Calibri" w:hAnsi="Calibri"/>
          <w:szCs w:val="20"/>
        </w:rPr>
        <w:t xml:space="preserve"> 2</w:t>
      </w:r>
      <w:r>
        <w:rPr>
          <w:rFonts w:ascii="Calibri" w:hAnsi="Calibri"/>
          <w:szCs w:val="20"/>
        </w:rPr>
        <w:t>-</w:t>
      </w:r>
      <w:r w:rsidRPr="008A790C">
        <w:rPr>
          <w:rFonts w:ascii="Calibri" w:hAnsi="Calibri"/>
          <w:szCs w:val="20"/>
        </w:rPr>
        <w:t xml:space="preserve">wekelijks overleg </w:t>
      </w:r>
      <w:r>
        <w:rPr>
          <w:rFonts w:ascii="Calibri" w:hAnsi="Calibri"/>
          <w:szCs w:val="20"/>
        </w:rPr>
        <w:t>van</w:t>
      </w:r>
      <w:r w:rsidRPr="008A790C">
        <w:rPr>
          <w:rFonts w:ascii="Calibri" w:hAnsi="Calibri"/>
          <w:szCs w:val="20"/>
        </w:rPr>
        <w:t xml:space="preserve"> het OMT-</w:t>
      </w:r>
      <w:r>
        <w:rPr>
          <w:rFonts w:ascii="Calibri" w:hAnsi="Calibri"/>
          <w:szCs w:val="20"/>
        </w:rPr>
        <w:t>1</w:t>
      </w:r>
      <w:r w:rsidRPr="008A790C">
        <w:rPr>
          <w:rFonts w:ascii="Calibri" w:hAnsi="Calibri"/>
          <w:szCs w:val="20"/>
        </w:rPr>
        <w:t xml:space="preserve"> (</w:t>
      </w:r>
      <w:r>
        <w:rPr>
          <w:rFonts w:ascii="Calibri" w:hAnsi="Calibri"/>
          <w:szCs w:val="20"/>
        </w:rPr>
        <w:t>dinsdag 16</w:t>
      </w:r>
      <w:r w:rsidRPr="008A790C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>00</w:t>
      </w:r>
      <w:r w:rsidRPr="008A790C">
        <w:rPr>
          <w:rFonts w:ascii="Calibri" w:hAnsi="Calibri"/>
          <w:szCs w:val="20"/>
        </w:rPr>
        <w:t>-</w:t>
      </w:r>
      <w:r>
        <w:rPr>
          <w:rFonts w:ascii="Calibri" w:hAnsi="Calibri"/>
          <w:szCs w:val="20"/>
        </w:rPr>
        <w:t>18</w:t>
      </w:r>
      <w:r w:rsidRPr="008A790C">
        <w:rPr>
          <w:rFonts w:ascii="Calibri" w:hAnsi="Calibri"/>
          <w:szCs w:val="20"/>
        </w:rPr>
        <w:t>.</w:t>
      </w:r>
      <w:r>
        <w:rPr>
          <w:rFonts w:ascii="Calibri" w:hAnsi="Calibri"/>
          <w:szCs w:val="20"/>
        </w:rPr>
        <w:t>0</w:t>
      </w:r>
      <w:r w:rsidRPr="008A790C">
        <w:rPr>
          <w:rFonts w:ascii="Calibri" w:hAnsi="Calibri"/>
          <w:szCs w:val="20"/>
        </w:rPr>
        <w:t>0 uur)</w:t>
      </w:r>
    </w:p>
    <w:p w14:paraId="4BF06EB3" w14:textId="1E78FA90" w:rsidR="00D6754A" w:rsidRDefault="00D6754A" w:rsidP="00D6754A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Is </w:t>
      </w:r>
      <w:proofErr w:type="spellStart"/>
      <w:r>
        <w:rPr>
          <w:rFonts w:ascii="Calibri" w:hAnsi="Calibri"/>
          <w:szCs w:val="20"/>
        </w:rPr>
        <w:t>aandachtsvelder</w:t>
      </w:r>
      <w:proofErr w:type="spellEnd"/>
      <w:r>
        <w:rPr>
          <w:rFonts w:ascii="Calibri" w:hAnsi="Calibri"/>
          <w:szCs w:val="20"/>
        </w:rPr>
        <w:t xml:space="preserve"> voor meerdere kwartalen en leerlijnen en onderhoudt hiervoor de benodigde contacten met regisseurs en voorzitters van leerlijnen.</w:t>
      </w:r>
    </w:p>
    <w:p w14:paraId="2C10EC51" w14:textId="77777777" w:rsidR="00941FBB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004A2878">
        <w:rPr>
          <w:rFonts w:ascii="Calibri" w:hAnsi="Calibri"/>
          <w:szCs w:val="20"/>
        </w:rPr>
        <w:t xml:space="preserve">Bereidt en zit vergaderingen voor aangaande kwartaalevaluaties van zijn/haar aandachtsgebied </w:t>
      </w:r>
    </w:p>
    <w:p w14:paraId="49030EF6" w14:textId="16894B0D" w:rsidR="008C619E" w:rsidRDefault="008C619E" w:rsidP="008C619E">
      <w:pPr>
        <w:numPr>
          <w:ilvl w:val="0"/>
          <w:numId w:val="7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 xml:space="preserve">Neemt deel aan activiteiten behorende bij de jaarlijkse evaluatie van de </w:t>
      </w:r>
      <w:r>
        <w:rPr>
          <w:rFonts w:ascii="Calibri" w:hAnsi="Calibri"/>
          <w:szCs w:val="20"/>
        </w:rPr>
        <w:t>kwartalen.</w:t>
      </w:r>
    </w:p>
    <w:p w14:paraId="6720B85C" w14:textId="77777777" w:rsidR="008C619E" w:rsidRPr="008A790C" w:rsidRDefault="008C619E" w:rsidP="008C619E">
      <w:pPr>
        <w:rPr>
          <w:rFonts w:ascii="Calibri" w:hAnsi="Calibri"/>
          <w:szCs w:val="20"/>
        </w:rPr>
      </w:pPr>
    </w:p>
    <w:p w14:paraId="6D4D8C6B" w14:textId="77777777" w:rsidR="008C619E" w:rsidRPr="008A790C" w:rsidRDefault="008C619E" w:rsidP="008C619E">
      <w:pPr>
        <w:rPr>
          <w:rFonts w:ascii="Calibri" w:hAnsi="Calibri"/>
          <w:b/>
        </w:rPr>
      </w:pPr>
      <w:r w:rsidRPr="008A790C">
        <w:rPr>
          <w:rFonts w:ascii="Calibri" w:hAnsi="Calibri"/>
          <w:b/>
        </w:rPr>
        <w:t>Profiel/vereisten</w:t>
      </w:r>
    </w:p>
    <w:p w14:paraId="5310CD65" w14:textId="14C9CED3" w:rsidR="008C619E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Is een wetenschappelijk docent</w:t>
      </w:r>
    </w:p>
    <w:p w14:paraId="46A48484" w14:textId="6CE1E9E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Heeft een brede belangstelling in de</w:t>
      </w:r>
      <w:r>
        <w:rPr>
          <w:rFonts w:ascii="Calibri" w:hAnsi="Calibri"/>
          <w:szCs w:val="20"/>
        </w:rPr>
        <w:t xml:space="preserve"> (bio)medische wetenschappen</w:t>
      </w:r>
      <w:r w:rsidR="00D6754A">
        <w:rPr>
          <w:rFonts w:ascii="Calibri" w:hAnsi="Calibri"/>
          <w:szCs w:val="20"/>
        </w:rPr>
        <w:t xml:space="preserve"> </w:t>
      </w:r>
      <w:r w:rsidR="001A1F23">
        <w:rPr>
          <w:rFonts w:ascii="Calibri" w:hAnsi="Calibri"/>
          <w:szCs w:val="20"/>
        </w:rPr>
        <w:t>(</w:t>
      </w:r>
      <w:r w:rsidR="00D6754A">
        <w:rPr>
          <w:rFonts w:ascii="Calibri" w:hAnsi="Calibri"/>
          <w:szCs w:val="20"/>
        </w:rPr>
        <w:t>en geneeskunde</w:t>
      </w:r>
      <w:r w:rsidR="001A1F23">
        <w:rPr>
          <w:rFonts w:ascii="Calibri" w:hAnsi="Calibri"/>
          <w:szCs w:val="20"/>
        </w:rPr>
        <w:t>)</w:t>
      </w:r>
    </w:p>
    <w:p w14:paraId="307C9A37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lastRenderedPageBreak/>
        <w:t>Heeft grote en creatieve denkkracht en sterk organisatorisch en innoverend vermogen</w:t>
      </w:r>
    </w:p>
    <w:p w14:paraId="3734F6CA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Is in het bezit van de basiskwalificatie Onderwijs</w:t>
      </w:r>
      <w:r>
        <w:rPr>
          <w:rFonts w:ascii="Calibri" w:hAnsi="Calibri"/>
          <w:szCs w:val="20"/>
        </w:rPr>
        <w:t xml:space="preserve"> (BKO)</w:t>
      </w:r>
    </w:p>
    <w:p w14:paraId="05EC6FD0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Heeft het predicaat (J)PL</w:t>
      </w:r>
    </w:p>
    <w:p w14:paraId="5A8A3C87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 xml:space="preserve">Heeft ruime ervaring in het aansturen en uitvoeren van onderwijs </w:t>
      </w:r>
    </w:p>
    <w:p w14:paraId="0440E934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Kent de onderwijsorganisatie, de wettelijke bepalingen en de relevante regelgeving</w:t>
      </w:r>
    </w:p>
    <w:p w14:paraId="493F216B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Is een teamwerker</w:t>
      </w:r>
    </w:p>
    <w:p w14:paraId="15F1E230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Bezit redactionele vaardigheden</w:t>
      </w:r>
    </w:p>
    <w:p w14:paraId="7B7EF685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Heeft een uitgebreid netwerk onder docenten van het Radboudumc</w:t>
      </w:r>
    </w:p>
    <w:p w14:paraId="50C4372A" w14:textId="77777777" w:rsidR="008C619E" w:rsidRPr="008A790C" w:rsidRDefault="008C619E" w:rsidP="008C619E">
      <w:pPr>
        <w:numPr>
          <w:ilvl w:val="0"/>
          <w:numId w:val="8"/>
        </w:numPr>
        <w:spacing w:line="240" w:lineRule="auto"/>
        <w:rPr>
          <w:rFonts w:ascii="Calibri" w:hAnsi="Calibri"/>
          <w:szCs w:val="20"/>
        </w:rPr>
      </w:pPr>
      <w:r w:rsidRPr="008A790C">
        <w:rPr>
          <w:rFonts w:ascii="Calibri" w:hAnsi="Calibri"/>
          <w:szCs w:val="20"/>
        </w:rPr>
        <w:t>Staat open voor feedback, kan goed luisteren, denkt in mogelijkheden</w:t>
      </w:r>
    </w:p>
    <w:p w14:paraId="12852100" w14:textId="77777777" w:rsidR="008C619E" w:rsidRPr="001A4B63" w:rsidRDefault="008C619E" w:rsidP="008C619E">
      <w:pPr>
        <w:rPr>
          <w:rFonts w:ascii="Calibri" w:hAnsi="Calibri"/>
          <w:szCs w:val="20"/>
        </w:rPr>
      </w:pPr>
    </w:p>
    <w:p w14:paraId="184FAF34" w14:textId="77777777" w:rsidR="008C619E" w:rsidRPr="00B51334" w:rsidRDefault="008C619E" w:rsidP="008C619E">
      <w:pPr>
        <w:rPr>
          <w:rFonts w:ascii="Calibri" w:hAnsi="Calibri"/>
          <w:b/>
        </w:rPr>
      </w:pPr>
      <w:r w:rsidRPr="00B51334">
        <w:rPr>
          <w:rFonts w:ascii="Calibri" w:hAnsi="Calibri"/>
          <w:b/>
        </w:rPr>
        <w:t xml:space="preserve">Opmerkingen en contactinformatie </w:t>
      </w:r>
    </w:p>
    <w:p w14:paraId="44012C31" w14:textId="5168D094" w:rsidR="008C619E" w:rsidRPr="001A4B63" w:rsidRDefault="008C619E" w:rsidP="008C619E">
      <w:pPr>
        <w:rPr>
          <w:rFonts w:ascii="Calibri" w:hAnsi="Calibri"/>
          <w:szCs w:val="20"/>
        </w:rPr>
      </w:pPr>
      <w:r w:rsidRPr="00243BE0">
        <w:rPr>
          <w:rStyle w:val="Nadruk"/>
          <w:rFonts w:ascii="Calibri" w:hAnsi="Calibri"/>
          <w:i w:val="0"/>
          <w:color w:val="212121"/>
        </w:rPr>
        <w:t>Informatie over de vacature kan worden opgevraagd</w:t>
      </w:r>
      <w:r>
        <w:rPr>
          <w:rStyle w:val="Nadruk"/>
          <w:rFonts w:ascii="Calibri" w:hAnsi="Calibri"/>
          <w:i w:val="0"/>
          <w:color w:val="212121"/>
        </w:rPr>
        <w:t xml:space="preserve"> bij Prof. dr. </w:t>
      </w:r>
      <w:r w:rsidR="00D6754A">
        <w:rPr>
          <w:rStyle w:val="Nadruk"/>
          <w:rFonts w:ascii="Calibri" w:hAnsi="Calibri"/>
          <w:i w:val="0"/>
          <w:color w:val="212121"/>
        </w:rPr>
        <w:t>Esther Tanck</w:t>
      </w:r>
      <w:r>
        <w:rPr>
          <w:rStyle w:val="Nadruk"/>
          <w:rFonts w:ascii="Calibri" w:hAnsi="Calibri"/>
          <w:i w:val="0"/>
          <w:color w:val="212121"/>
        </w:rPr>
        <w:t xml:space="preserve"> via </w:t>
      </w:r>
      <w:hyperlink r:id="rId8" w:history="1">
        <w:r w:rsidRPr="002D7D6A">
          <w:rPr>
            <w:rStyle w:val="Hyperlink"/>
            <w:rFonts w:ascii="Calibri" w:hAnsi="Calibri"/>
            <w:szCs w:val="20"/>
          </w:rPr>
          <w:t>alwin.scharstuhl@radboudumc.nl</w:t>
        </w:r>
      </w:hyperlink>
      <w:r>
        <w:rPr>
          <w:rStyle w:val="Nadruk"/>
          <w:rFonts w:ascii="Calibri" w:hAnsi="Calibri"/>
          <w:i w:val="0"/>
          <w:color w:val="212121"/>
        </w:rPr>
        <w:t xml:space="preserve">. </w:t>
      </w:r>
      <w:r w:rsidRPr="00243BE0">
        <w:rPr>
          <w:rStyle w:val="Nadruk"/>
          <w:rFonts w:ascii="Calibri" w:hAnsi="Calibri"/>
          <w:i w:val="0"/>
          <w:color w:val="212121"/>
        </w:rPr>
        <w:t>Sollicitaties met (onderwijs-)</w:t>
      </w:r>
      <w:r>
        <w:rPr>
          <w:rStyle w:val="Nadruk"/>
          <w:rFonts w:ascii="Calibri" w:hAnsi="Calibri"/>
          <w:i w:val="0"/>
          <w:color w:val="212121"/>
        </w:rPr>
        <w:t xml:space="preserve"> </w:t>
      </w:r>
      <w:r w:rsidRPr="00243BE0">
        <w:rPr>
          <w:rStyle w:val="Nadruk"/>
          <w:rFonts w:ascii="Calibri" w:hAnsi="Calibri"/>
          <w:i w:val="0"/>
          <w:color w:val="212121"/>
        </w:rPr>
        <w:t>CV s.v.p. via e-mail</w:t>
      </w:r>
      <w:r>
        <w:rPr>
          <w:rStyle w:val="Nadruk"/>
          <w:rFonts w:ascii="Calibri" w:hAnsi="Calibri"/>
          <w:i w:val="0"/>
          <w:color w:val="212121"/>
        </w:rPr>
        <w:t xml:space="preserve"> </w:t>
      </w:r>
      <w:r w:rsidRPr="00243BE0">
        <w:rPr>
          <w:rStyle w:val="Nadruk"/>
          <w:rFonts w:ascii="Calibri" w:hAnsi="Calibri"/>
          <w:i w:val="0"/>
          <w:color w:val="212121"/>
        </w:rPr>
        <w:t>sturen naar dr.</w:t>
      </w:r>
      <w:r>
        <w:rPr>
          <w:rStyle w:val="Nadruk"/>
          <w:rFonts w:ascii="Calibri" w:hAnsi="Calibri"/>
          <w:i w:val="0"/>
          <w:color w:val="212121"/>
        </w:rPr>
        <w:t xml:space="preserve"> A. Scharstuhl</w:t>
      </w:r>
      <w:r w:rsidR="00B503E2">
        <w:rPr>
          <w:rStyle w:val="Nadruk"/>
          <w:rFonts w:ascii="Calibri" w:hAnsi="Calibri"/>
          <w:i w:val="0"/>
          <w:color w:val="212121"/>
        </w:rPr>
        <w:t xml:space="preserve">, </w:t>
      </w:r>
      <w:bookmarkStart w:id="1" w:name="_GoBack"/>
      <w:bookmarkEnd w:id="1"/>
      <w:r w:rsidR="00B503E2">
        <w:rPr>
          <w:rStyle w:val="Nadruk"/>
          <w:rFonts w:ascii="Calibri" w:hAnsi="Calibri"/>
          <w:i w:val="0"/>
          <w:color w:val="212121"/>
        </w:rPr>
        <w:t>uiterlijk 1 oktober</w:t>
      </w:r>
      <w:r>
        <w:rPr>
          <w:rStyle w:val="Nadruk"/>
          <w:rFonts w:ascii="Calibri" w:hAnsi="Calibri"/>
          <w:i w:val="0"/>
          <w:color w:val="212121"/>
        </w:rPr>
        <w:t xml:space="preserve"> 2021</w:t>
      </w:r>
      <w:r w:rsidRPr="00243BE0">
        <w:rPr>
          <w:rStyle w:val="Nadruk"/>
          <w:rFonts w:ascii="Calibri" w:hAnsi="Calibri"/>
          <w:i w:val="0"/>
          <w:color w:val="212121"/>
        </w:rPr>
        <w:t>.</w:t>
      </w:r>
    </w:p>
    <w:p w14:paraId="7966838F" w14:textId="77777777" w:rsidR="000423F1" w:rsidRPr="00A34402" w:rsidRDefault="000423F1" w:rsidP="00BB5884">
      <w:pPr>
        <w:spacing w:line="276" w:lineRule="auto"/>
        <w:rPr>
          <w:rFonts w:ascii="Calibri" w:hAnsi="Calibri" w:cs="Calibri"/>
          <w:color w:val="000000" w:themeColor="text1"/>
          <w:sz w:val="22"/>
        </w:rPr>
      </w:pPr>
    </w:p>
    <w:sectPr w:rsidR="000423F1" w:rsidRPr="00A34402">
      <w:headerReference w:type="default" r:id="rId9"/>
      <w:headerReference w:type="first" r:id="rId10"/>
      <w:footerReference w:type="first" r:id="rId11"/>
      <w:pgSz w:w="11906" w:h="16838"/>
      <w:pgMar w:top="2807" w:right="1573" w:bottom="1418" w:left="1531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CD2A8" w14:textId="77777777" w:rsidR="006A4FA2" w:rsidRDefault="006A4FA2">
      <w:pPr>
        <w:spacing w:line="240" w:lineRule="auto"/>
      </w:pPr>
      <w:r>
        <w:separator/>
      </w:r>
    </w:p>
  </w:endnote>
  <w:endnote w:type="continuationSeparator" w:id="0">
    <w:p w14:paraId="1A8D3C35" w14:textId="77777777" w:rsidR="006A4FA2" w:rsidRDefault="006A4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4BA" w14:textId="77777777" w:rsidR="000423F1" w:rsidRDefault="00123873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E6E1A6" wp14:editId="456B798B">
              <wp:simplePos x="0" y="0"/>
              <wp:positionH relativeFrom="page">
                <wp:posOffset>485775</wp:posOffset>
              </wp:positionH>
              <wp:positionV relativeFrom="page">
                <wp:posOffset>10067925</wp:posOffset>
              </wp:positionV>
              <wp:extent cx="3528695" cy="506095"/>
              <wp:effectExtent l="0" t="0" r="0" b="0"/>
              <wp:wrapNone/>
              <wp:docPr id="8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8000" cy="5054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raster"/>
                            <w:tblW w:w="5545" w:type="dxa"/>
                            <w:tblCellMar>
                              <w:left w:w="5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45"/>
                          </w:tblGrid>
                          <w:tr w:rsidR="000423F1" w14:paraId="304F22D2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54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253D00A9" w14:textId="77777777" w:rsidR="000423F1" w:rsidRDefault="000423F1">
                                <w:pPr>
                                  <w:pStyle w:val="stlProfieltekst"/>
                                </w:pPr>
                                <w:bookmarkStart w:id="10" w:name="bkmProfieltekst"/>
                                <w:bookmarkEnd w:id="10"/>
                              </w:p>
                            </w:tc>
                          </w:tr>
                        </w:tbl>
                        <w:p w14:paraId="66F79A71" w14:textId="77777777" w:rsidR="000423F1" w:rsidRDefault="000423F1">
                          <w:pPr>
                            <w:pStyle w:val="stlProfielteks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E6E1A6" id="Tekstvak 1" o:spid="_x0000_s1028" style="position:absolute;margin-left:38.25pt;margin-top:792.75pt;width:277.85pt;height:39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" filled="f" stroked="f" strokeweight=".18mm">
              <v:textbox inset="0,0,0,0">
                <w:txbxContent>
                  <w:tbl>
                    <w:tblPr>
                      <w:tblStyle w:val="Tabelraster"/>
                      <w:tblW w:w="5545" w:type="dxa"/>
                      <w:tblCellMar>
                        <w:left w:w="5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545"/>
                    </w:tblGrid>
                    <w:tr w:rsidR="000423F1" w14:paraId="304F22D2" w14:textId="77777777">
                      <w:trPr>
                        <w:trHeight w:hRule="exact" w:val="680"/>
                      </w:trPr>
                      <w:tc>
                        <w:tcPr>
                          <w:tcW w:w="554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253D00A9" w14:textId="77777777" w:rsidR="000423F1" w:rsidRDefault="000423F1">
                          <w:pPr>
                            <w:pStyle w:val="stlProfieltekst"/>
                          </w:pPr>
                          <w:bookmarkStart w:id="11" w:name="bkmProfieltekst"/>
                          <w:bookmarkEnd w:id="11"/>
                        </w:p>
                      </w:tc>
                    </w:tr>
                  </w:tbl>
                  <w:p w14:paraId="66F79A71" w14:textId="77777777" w:rsidR="000423F1" w:rsidRDefault="000423F1">
                    <w:pPr>
                      <w:pStyle w:val="stlProfieltekst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33350" distR="114300" simplePos="0" relativeHeight="251657216" behindDoc="1" locked="0" layoutInCell="1" allowOverlap="1" wp14:anchorId="472293FA" wp14:editId="1493A66E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750" cy="720090"/>
          <wp:effectExtent l="0" t="0" r="0" b="0"/>
          <wp:wrapNone/>
          <wp:docPr id="10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vatar" descr="avatar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4E07" w14:textId="77777777" w:rsidR="006A4FA2" w:rsidRDefault="006A4FA2">
      <w:pPr>
        <w:spacing w:line="240" w:lineRule="auto"/>
      </w:pPr>
      <w:r>
        <w:separator/>
      </w:r>
    </w:p>
  </w:footnote>
  <w:footnote w:type="continuationSeparator" w:id="0">
    <w:p w14:paraId="3C6ABD3D" w14:textId="77777777" w:rsidR="006A4FA2" w:rsidRDefault="006A4F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CellMar>
        <w:left w:w="5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6"/>
      <w:gridCol w:w="255"/>
      <w:gridCol w:w="1917"/>
      <w:gridCol w:w="255"/>
      <w:gridCol w:w="2314"/>
    </w:tblGrid>
    <w:tr w:rsidR="000423F1" w14:paraId="3A069F50" w14:textId="77777777">
      <w:trPr>
        <w:trHeight w:hRule="exact" w:val="1843"/>
      </w:trPr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5D23490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37432A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F188DB4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11E5C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F6A5CF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43CFBC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3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8561D3" w14:textId="77777777" w:rsidR="000423F1" w:rsidRDefault="000423F1">
          <w:pPr>
            <w:spacing w:line="240" w:lineRule="auto"/>
            <w:rPr>
              <w:b/>
            </w:rPr>
          </w:pPr>
        </w:p>
      </w:tc>
    </w:tr>
    <w:tr w:rsidR="000423F1" w14:paraId="44C98482" w14:textId="77777777">
      <w:trPr>
        <w:trHeight w:hRule="exact" w:val="255"/>
      </w:trPr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B1A9ABA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AEA32B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4B67B0A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9B2758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412659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C68F3D5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3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5F0181" w14:textId="77777777" w:rsidR="000423F1" w:rsidRDefault="000423F1">
          <w:pPr>
            <w:spacing w:line="240" w:lineRule="auto"/>
            <w:rPr>
              <w:b/>
            </w:rPr>
          </w:pPr>
        </w:p>
      </w:tc>
    </w:tr>
    <w:tr w:rsidR="000423F1" w14:paraId="20D381BA" w14:textId="77777777"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ED567B" w14:textId="77777777" w:rsidR="000423F1" w:rsidRDefault="000423F1">
          <w:pPr>
            <w:spacing w:line="240" w:lineRule="auto"/>
            <w:rPr>
              <w:rStyle w:val="stlDatum"/>
            </w:rPr>
          </w:pPr>
        </w:p>
      </w:tc>
      <w:tc>
        <w:tcPr>
          <w:tcW w:w="2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1B6BB4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FF82A6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4441C39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FB8011" w14:textId="77777777" w:rsidR="000423F1" w:rsidRDefault="000423F1">
          <w:pPr>
            <w:spacing w:line="240" w:lineRule="auto"/>
          </w:pP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26CB8FC" w14:textId="77777777" w:rsidR="000423F1" w:rsidRDefault="000423F1">
          <w:pPr>
            <w:spacing w:line="240" w:lineRule="auto"/>
            <w:rPr>
              <w:b/>
            </w:rPr>
          </w:pPr>
        </w:p>
      </w:tc>
      <w:tc>
        <w:tcPr>
          <w:tcW w:w="23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00166DA" w14:textId="77777777" w:rsidR="000423F1" w:rsidRDefault="000423F1">
          <w:pPr>
            <w:spacing w:line="240" w:lineRule="auto"/>
            <w:rPr>
              <w:b/>
            </w:rPr>
          </w:pPr>
        </w:p>
      </w:tc>
    </w:tr>
  </w:tbl>
  <w:p w14:paraId="6D248FD0" w14:textId="77777777" w:rsidR="000423F1" w:rsidRDefault="000423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C416" w14:textId="4C45C31D" w:rsidR="000423F1" w:rsidRDefault="00123873">
    <w:pPr>
      <w:pStyle w:val="Koptekst"/>
      <w:ind w:lef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8B17690" wp14:editId="1B1E2DF5">
              <wp:simplePos x="0" y="0"/>
              <wp:positionH relativeFrom="page">
                <wp:posOffset>3235325</wp:posOffset>
              </wp:positionH>
              <wp:positionV relativeFrom="page">
                <wp:posOffset>247650</wp:posOffset>
              </wp:positionV>
              <wp:extent cx="3061335" cy="721360"/>
              <wp:effectExtent l="0" t="0" r="635" b="3810"/>
              <wp:wrapNone/>
              <wp:docPr id="1" name="LogoVoorv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720" cy="72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Tabelraster"/>
                            <w:tblW w:w="4604" w:type="dxa"/>
                            <w:tblCellMar>
                              <w:left w:w="5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609"/>
                          </w:tblGrid>
                          <w:tr w:rsidR="000423F1" w14:paraId="4D3B62B6" w14:textId="77777777">
                            <w:trPr>
                              <w:trHeight w:val="896"/>
                            </w:trPr>
                            <w:tc>
                              <w:tcPr>
                                <w:tcW w:w="460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14:paraId="7F647DCF" w14:textId="77777777" w:rsidR="000423F1" w:rsidRDefault="00123873">
                                <w:pPr>
                                  <w:pStyle w:val="FrameContents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8567065" wp14:editId="6722918E">
                                      <wp:extent cx="2923540" cy="567690"/>
                                      <wp:effectExtent l="0" t="0" r="0" b="0"/>
                                      <wp:docPr id="3" name="Afbeelding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Afbeelding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23540" cy="5676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Start w:id="2" w:name="bkmLogo"/>
                                <w:bookmarkEnd w:id="2"/>
                              </w:p>
                            </w:tc>
                          </w:tr>
                        </w:tbl>
                        <w:p w14:paraId="7A46CB56" w14:textId="77777777" w:rsidR="000423F1" w:rsidRDefault="000423F1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B17690" id="LogoVoorvel" o:spid="_x0000_s1026" style="position:absolute;left:0;text-align:left;margin-left:254.75pt;margin-top:19.5pt;width:241.05pt;height:56.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" filled="f" stroked="f">
              <v:textbox inset="0,0,0,0">
                <w:txbxContent>
                  <w:tbl>
                    <w:tblPr>
                      <w:tblStyle w:val="Tabelraster"/>
                      <w:tblW w:w="4604" w:type="dxa"/>
                      <w:tblCellMar>
                        <w:left w:w="5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609"/>
                    </w:tblGrid>
                    <w:tr w:rsidR="000423F1" w14:paraId="4D3B62B6" w14:textId="77777777">
                      <w:trPr>
                        <w:trHeight w:val="896"/>
                      </w:trPr>
                      <w:tc>
                        <w:tcPr>
                          <w:tcW w:w="460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14:paraId="7F647DCF" w14:textId="77777777" w:rsidR="000423F1" w:rsidRDefault="00123873">
                          <w:pPr>
                            <w:pStyle w:val="FrameContents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67065" wp14:editId="6722918E">
                                <wp:extent cx="2923540" cy="567690"/>
                                <wp:effectExtent l="0" t="0" r="0" b="0"/>
                                <wp:docPr id="3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3540" cy="567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3" w:name="bkmLogo"/>
                          <w:bookmarkEnd w:id="3"/>
                        </w:p>
                      </w:tc>
                    </w:tr>
                  </w:tbl>
                  <w:p w14:paraId="7A46CB56" w14:textId="77777777" w:rsidR="000423F1" w:rsidRDefault="000423F1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FD5D9F5" wp14:editId="7A17708E">
              <wp:simplePos x="0" y="0"/>
              <wp:positionH relativeFrom="page">
                <wp:posOffset>5105400</wp:posOffset>
              </wp:positionH>
              <wp:positionV relativeFrom="page">
                <wp:posOffset>1162685</wp:posOffset>
              </wp:positionV>
              <wp:extent cx="2268855" cy="2917190"/>
              <wp:effectExtent l="0" t="0" r="0" b="0"/>
              <wp:wrapNone/>
              <wp:docPr id="5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360" cy="29167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05416606" w14:textId="77777777" w:rsidR="000423F1" w:rsidRDefault="00123873">
                          <w:pPr>
                            <w:pStyle w:val="Cluster"/>
                            <w:rPr>
                              <w:color w:val="000000"/>
                            </w:rPr>
                          </w:pPr>
                          <w:bookmarkStart w:id="4" w:name="bkmAfzendgegevens"/>
                          <w:bookmarkEnd w:id="4"/>
                          <w:r>
                            <w:rPr>
                              <w:color w:val="000000"/>
                            </w:rPr>
                            <w:t>Radboudumc Health Academy</w:t>
                          </w:r>
                        </w:p>
                        <w:p w14:paraId="38F3B42B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Academische Opleidingen / OMT1</w:t>
                          </w:r>
                        </w:p>
                        <w:p w14:paraId="7853B41A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Postbus 9101, 6500 HB  Nijmegen</w:t>
                          </w:r>
                        </w:p>
                        <w:p w14:paraId="3E314B85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bookmarkStart w:id="5" w:name="Huispost"/>
                          <w:r>
                            <w:rPr>
                              <w:color w:val="000000"/>
                            </w:rPr>
                            <w:t>Huispost 306</w:t>
                          </w:r>
                          <w:bookmarkEnd w:id="5"/>
                          <w:r>
                            <w:rPr>
                              <w:color w:val="000000"/>
                            </w:rPr>
                            <w:t>, route 306</w:t>
                          </w:r>
                        </w:p>
                        <w:p w14:paraId="042B13BF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T (024) </w:t>
                          </w:r>
                          <w:bookmarkStart w:id="6" w:name="telefoon"/>
                          <w:r>
                            <w:rPr>
                              <w:color w:val="000000"/>
                            </w:rPr>
                            <w:t>361 69 06</w:t>
                          </w:r>
                          <w:bookmarkEnd w:id="6"/>
                        </w:p>
                        <w:p w14:paraId="03A1457B" w14:textId="77777777" w:rsidR="000423F1" w:rsidRDefault="000423F1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</w:p>
                        <w:p w14:paraId="5CF330E9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Directeur</w:t>
                          </w:r>
                          <w:r>
                            <w:rPr>
                              <w:color w:val="000000"/>
                            </w:rPr>
                            <w:br/>
                            <w:t>Prof. dr. Roland Laan</w:t>
                          </w:r>
                          <w:r>
                            <w:rPr>
                              <w:color w:val="000000"/>
                            </w:rPr>
                            <w:br/>
                          </w:r>
                        </w:p>
                        <w:p w14:paraId="78A84171" w14:textId="77777777" w:rsidR="000423F1" w:rsidRDefault="000423F1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</w:p>
                        <w:p w14:paraId="69E39458" w14:textId="77777777" w:rsidR="000423F1" w:rsidRDefault="00123873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KvK 41055629/4</w:t>
                          </w:r>
                        </w:p>
                        <w:p w14:paraId="5ABEDD64" w14:textId="77777777" w:rsidR="000423F1" w:rsidRDefault="000423F1">
                          <w:pPr>
                            <w:pStyle w:val="tekstindekop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D5D9F5" id="Tekstvak 2" o:spid="_x0000_s1027" style="position:absolute;left:0;text-align:left;margin-left:402pt;margin-top:91.55pt;width:178.65pt;height:229.7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" filled="f" stroked="f" strokeweight=".18mm">
              <v:textbox inset="0,0,0,0">
                <w:txbxContent>
                  <w:p w14:paraId="05416606" w14:textId="77777777" w:rsidR="000423F1" w:rsidRDefault="00123873">
                    <w:pPr>
                      <w:pStyle w:val="Cluster"/>
                      <w:rPr>
                        <w:color w:val="000000"/>
                      </w:rPr>
                    </w:pPr>
                    <w:bookmarkStart w:id="7" w:name="bkmAfzendgegevens"/>
                    <w:bookmarkEnd w:id="7"/>
                    <w:r>
                      <w:rPr>
                        <w:color w:val="000000"/>
                      </w:rPr>
                      <w:t>Radboudumc Health Academy</w:t>
                    </w:r>
                  </w:p>
                  <w:p w14:paraId="38F3B42B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Academische Opleidingen / OMT1</w:t>
                    </w:r>
                  </w:p>
                  <w:p w14:paraId="7853B41A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Postbus 9101, 6500 HB  Nijmegen</w:t>
                    </w:r>
                  </w:p>
                  <w:p w14:paraId="3E314B85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bookmarkStart w:id="8" w:name="Huispost"/>
                    <w:r>
                      <w:rPr>
                        <w:color w:val="000000"/>
                      </w:rPr>
                      <w:t>Huispost 306</w:t>
                    </w:r>
                    <w:bookmarkEnd w:id="8"/>
                    <w:r>
                      <w:rPr>
                        <w:color w:val="000000"/>
                      </w:rPr>
                      <w:t>, route 306</w:t>
                    </w:r>
                  </w:p>
                  <w:p w14:paraId="042B13BF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T (024) </w:t>
                    </w:r>
                    <w:bookmarkStart w:id="9" w:name="telefoon"/>
                    <w:r>
                      <w:rPr>
                        <w:color w:val="000000"/>
                      </w:rPr>
                      <w:t>361 69 06</w:t>
                    </w:r>
                    <w:bookmarkEnd w:id="9"/>
                  </w:p>
                  <w:p w14:paraId="03A1457B" w14:textId="77777777" w:rsidR="000423F1" w:rsidRDefault="000423F1">
                    <w:pPr>
                      <w:pStyle w:val="tekstindekop"/>
                      <w:rPr>
                        <w:color w:val="000000"/>
                      </w:rPr>
                    </w:pPr>
                  </w:p>
                  <w:p w14:paraId="5CF330E9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Directeur</w:t>
                    </w:r>
                    <w:r>
                      <w:rPr>
                        <w:color w:val="000000"/>
                      </w:rPr>
                      <w:br/>
                      <w:t>Prof. dr. Roland Laan</w:t>
                    </w:r>
                    <w:r>
                      <w:rPr>
                        <w:color w:val="000000"/>
                      </w:rPr>
                      <w:br/>
                    </w:r>
                  </w:p>
                  <w:p w14:paraId="78A84171" w14:textId="77777777" w:rsidR="000423F1" w:rsidRDefault="000423F1">
                    <w:pPr>
                      <w:pStyle w:val="tekstindekop"/>
                      <w:rPr>
                        <w:color w:val="000000"/>
                      </w:rPr>
                    </w:pPr>
                  </w:p>
                  <w:p w14:paraId="69E39458" w14:textId="77777777" w:rsidR="000423F1" w:rsidRDefault="00123873">
                    <w:pPr>
                      <w:pStyle w:val="tekstindeko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KvK 41055629/4</w:t>
                    </w:r>
                  </w:p>
                  <w:p w14:paraId="5ABEDD64" w14:textId="77777777" w:rsidR="000423F1" w:rsidRDefault="000423F1">
                    <w:pPr>
                      <w:pStyle w:val="tekstindekop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503E2">
      <w:pict w14:anchorId="7045EECB">
        <v:shape id="shapetype_136" o:spid="_x0000_s2050" style="position:absolute;left:0;text-align:left;margin-left:0;margin-top:0;width:50pt;height:50pt;z-index:251659264;visibility:hidden;mso-position-horizontal-relative:text;mso-position-vertical-relative:text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559C"/>
    <w:multiLevelType w:val="multilevel"/>
    <w:tmpl w:val="377AA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06F97"/>
    <w:multiLevelType w:val="multilevel"/>
    <w:tmpl w:val="7C7C47A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933BB8"/>
    <w:multiLevelType w:val="multilevel"/>
    <w:tmpl w:val="9E909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435823"/>
    <w:multiLevelType w:val="hybridMultilevel"/>
    <w:tmpl w:val="DD0008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B44FA"/>
    <w:multiLevelType w:val="hybridMultilevel"/>
    <w:tmpl w:val="E912D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A6A6C"/>
    <w:multiLevelType w:val="multilevel"/>
    <w:tmpl w:val="E37C99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910A3"/>
    <w:multiLevelType w:val="hybridMultilevel"/>
    <w:tmpl w:val="D2C8D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9F0ABE"/>
    <w:multiLevelType w:val="hybridMultilevel"/>
    <w:tmpl w:val="9398A1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F1"/>
    <w:rsid w:val="000423F1"/>
    <w:rsid w:val="00077185"/>
    <w:rsid w:val="000B3CF8"/>
    <w:rsid w:val="00123873"/>
    <w:rsid w:val="00155D9E"/>
    <w:rsid w:val="001A1F23"/>
    <w:rsid w:val="001B496D"/>
    <w:rsid w:val="001B5824"/>
    <w:rsid w:val="00270F74"/>
    <w:rsid w:val="00291DD8"/>
    <w:rsid w:val="003B5B3F"/>
    <w:rsid w:val="003B747D"/>
    <w:rsid w:val="0042575E"/>
    <w:rsid w:val="00441E03"/>
    <w:rsid w:val="00560448"/>
    <w:rsid w:val="006072BA"/>
    <w:rsid w:val="00680A5D"/>
    <w:rsid w:val="006A4FA2"/>
    <w:rsid w:val="007057B3"/>
    <w:rsid w:val="007E3AEC"/>
    <w:rsid w:val="007F0D1E"/>
    <w:rsid w:val="007F7153"/>
    <w:rsid w:val="008159CB"/>
    <w:rsid w:val="00851A3A"/>
    <w:rsid w:val="0087697C"/>
    <w:rsid w:val="008A7C72"/>
    <w:rsid w:val="008B08B8"/>
    <w:rsid w:val="008C619E"/>
    <w:rsid w:val="00911B31"/>
    <w:rsid w:val="00930876"/>
    <w:rsid w:val="00940B18"/>
    <w:rsid w:val="00941FBB"/>
    <w:rsid w:val="009F06AC"/>
    <w:rsid w:val="00A31070"/>
    <w:rsid w:val="00A34402"/>
    <w:rsid w:val="00A93F80"/>
    <w:rsid w:val="00B00482"/>
    <w:rsid w:val="00B503E2"/>
    <w:rsid w:val="00BB5884"/>
    <w:rsid w:val="00D6754A"/>
    <w:rsid w:val="00DC5516"/>
    <w:rsid w:val="00E02CC5"/>
    <w:rsid w:val="00E573AA"/>
    <w:rsid w:val="00EF3641"/>
    <w:rsid w:val="00F035F9"/>
    <w:rsid w:val="00F70DA4"/>
    <w:rsid w:val="00F82FBB"/>
    <w:rsid w:val="00FC06D9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E18304"/>
  <w15:docId w15:val="{61FE1048-81A3-480D-AE06-9B591938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2D54"/>
    <w:pPr>
      <w:spacing w:line="255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FC06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AD2D54"/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AD2D54"/>
    <w:rPr>
      <w:sz w:val="20"/>
    </w:rPr>
  </w:style>
  <w:style w:type="character" w:customStyle="1" w:styleId="stlDatum">
    <w:name w:val="stlDatum"/>
    <w:uiPriority w:val="1"/>
    <w:qFormat/>
    <w:rsid w:val="00497046"/>
  </w:style>
  <w:style w:type="character" w:customStyle="1" w:styleId="stlKenmerk">
    <w:name w:val="stlKenmerk"/>
    <w:uiPriority w:val="1"/>
    <w:qFormat/>
    <w:rsid w:val="00497046"/>
  </w:style>
  <w:style w:type="character" w:customStyle="1" w:styleId="InternetLink">
    <w:name w:val="Internet Link"/>
    <w:basedOn w:val="Standaardalinea-lettertype"/>
    <w:uiPriority w:val="99"/>
    <w:unhideWhenUsed/>
    <w:rsid w:val="00953780"/>
    <w:rPr>
      <w:color w:val="0000FF" w:themeColor="hyperlink"/>
      <w:u w:val="single"/>
    </w:rPr>
  </w:style>
  <w:style w:type="character" w:customStyle="1" w:styleId="AfsluitingChar">
    <w:name w:val="Afsluiting Char"/>
    <w:basedOn w:val="Standaardalinea-lettertype"/>
    <w:link w:val="Afsluiting"/>
    <w:semiHidden/>
    <w:qFormat/>
    <w:rsid w:val="003B7191"/>
    <w:rPr>
      <w:rFonts w:ascii="Calibri" w:eastAsia="Times New Roman" w:hAnsi="Calibri" w:cs="Times New Roman"/>
      <w:sz w:val="20"/>
      <w:szCs w:val="20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37152"/>
    <w:rPr>
      <w:rFonts w:ascii="Tahoma" w:hAnsi="Tahoma" w:cs="Tahoma"/>
      <w:sz w:val="16"/>
      <w:szCs w:val="16"/>
    </w:rPr>
  </w:style>
  <w:style w:type="character" w:customStyle="1" w:styleId="ClusterChar">
    <w:name w:val="Cluster Char"/>
    <w:basedOn w:val="Standaardalinea-lettertype"/>
    <w:link w:val="Cluster"/>
    <w:qFormat/>
    <w:rsid w:val="006473FC"/>
    <w:rPr>
      <w:b/>
      <w:sz w:val="17"/>
    </w:rPr>
  </w:style>
  <w:style w:type="character" w:customStyle="1" w:styleId="tekstindekopChar">
    <w:name w:val="tekst in de kop Char"/>
    <w:basedOn w:val="Standaardalinea-lettertype"/>
    <w:qFormat/>
    <w:rsid w:val="006473FC"/>
    <w:rPr>
      <w:sz w:val="17"/>
    </w:rPr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9960FC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9960FC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9960FC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C91CF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Calibri" w:hAnsi="Calibri"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customStyle="1" w:styleId="stlContactGegevens">
    <w:name w:val="stlContactGegevens"/>
    <w:qFormat/>
    <w:rsid w:val="00370FFE"/>
    <w:pPr>
      <w:spacing w:line="255" w:lineRule="exact"/>
    </w:pPr>
    <w:rPr>
      <w:sz w:val="17"/>
    </w:rPr>
  </w:style>
  <w:style w:type="paragraph" w:styleId="Afsluiting">
    <w:name w:val="Closing"/>
    <w:basedOn w:val="Standaard"/>
    <w:link w:val="AfsluitingChar"/>
    <w:semiHidden/>
    <w:qFormat/>
    <w:rsid w:val="003B7191"/>
    <w:rPr>
      <w:rFonts w:ascii="Calibri" w:eastAsia="Times New Roman" w:hAnsi="Calibri" w:cs="Times New Roman"/>
      <w:szCs w:val="20"/>
      <w:lang w:eastAsia="nl-NL"/>
    </w:rPr>
  </w:style>
  <w:style w:type="paragraph" w:customStyle="1" w:styleId="stlClassificering">
    <w:name w:val="stlClassificering"/>
    <w:qFormat/>
    <w:rsid w:val="00AD2D54"/>
    <w:pPr>
      <w:spacing w:before="57" w:line="255" w:lineRule="exact"/>
    </w:pPr>
    <w:rPr>
      <w:b/>
      <w:caps/>
    </w:rPr>
  </w:style>
  <w:style w:type="paragraph" w:styleId="Koptekst">
    <w:name w:val="header"/>
    <w:basedOn w:val="Standaard"/>
    <w:link w:val="Kop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AD2D54"/>
    <w:pPr>
      <w:tabs>
        <w:tab w:val="center" w:pos="4536"/>
        <w:tab w:val="right" w:pos="9072"/>
      </w:tabs>
      <w:spacing w:line="240" w:lineRule="auto"/>
    </w:pPr>
  </w:style>
  <w:style w:type="paragraph" w:customStyle="1" w:styleId="stlRetouradres">
    <w:name w:val="stlRetouradres"/>
    <w:basedOn w:val="Standaard"/>
    <w:qFormat/>
    <w:rsid w:val="00E13E76"/>
    <w:pPr>
      <w:spacing w:line="255" w:lineRule="exact"/>
    </w:pPr>
    <w:rPr>
      <w:sz w:val="14"/>
    </w:rPr>
  </w:style>
  <w:style w:type="paragraph" w:customStyle="1" w:styleId="tekstindekop">
    <w:name w:val="tekst in de kop"/>
    <w:basedOn w:val="stlContactGegevens"/>
    <w:qFormat/>
    <w:rsid w:val="003B7191"/>
  </w:style>
  <w:style w:type="paragraph" w:customStyle="1" w:styleId="Cluster">
    <w:name w:val="Cluster"/>
    <w:basedOn w:val="tekstindekop"/>
    <w:link w:val="ClusterChar"/>
    <w:qFormat/>
    <w:rsid w:val="003B7191"/>
    <w:rPr>
      <w:b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3715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lProfieltekst">
    <w:name w:val="stlProfieltekst"/>
    <w:basedOn w:val="Standaard"/>
    <w:qFormat/>
    <w:rsid w:val="00C63752"/>
    <w:pPr>
      <w:spacing w:line="170" w:lineRule="exact"/>
    </w:pPr>
    <w:rPr>
      <w:color w:val="969696"/>
      <w:sz w:val="12"/>
    </w:rPr>
  </w:style>
  <w:style w:type="paragraph" w:styleId="Lijstalinea">
    <w:name w:val="List Paragraph"/>
    <w:basedOn w:val="Standaard"/>
    <w:uiPriority w:val="34"/>
    <w:qFormat/>
    <w:rsid w:val="00A46FCE"/>
    <w:pPr>
      <w:spacing w:after="200" w:line="276" w:lineRule="auto"/>
      <w:ind w:left="720"/>
      <w:contextualSpacing/>
    </w:pPr>
    <w:rPr>
      <w:sz w:val="22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9960FC"/>
    <w:pPr>
      <w:spacing w:line="240" w:lineRule="auto"/>
    </w:pPr>
    <w:rPr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9960FC"/>
    <w:rPr>
      <w:b/>
      <w:bCs/>
    </w:rPr>
  </w:style>
  <w:style w:type="paragraph" w:customStyle="1" w:styleId="Default">
    <w:name w:val="Default"/>
    <w:qFormat/>
    <w:rsid w:val="009960FC"/>
    <w:rPr>
      <w:rFonts w:ascii="Calibri" w:eastAsia="Calibri" w:hAnsi="Calibri" w:cs="Calibri"/>
      <w:color w:val="000000"/>
      <w:sz w:val="24"/>
      <w:szCs w:val="24"/>
    </w:rPr>
  </w:style>
  <w:style w:type="paragraph" w:customStyle="1" w:styleId="FrameContents">
    <w:name w:val="Frame Contents"/>
    <w:basedOn w:val="Standaard"/>
    <w:qFormat/>
  </w:style>
  <w:style w:type="table" w:styleId="Tabelraster">
    <w:name w:val="Table Grid"/>
    <w:basedOn w:val="Standaardtabel"/>
    <w:uiPriority w:val="59"/>
    <w:rsid w:val="00812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E3AE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C06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adruk">
    <w:name w:val="Emphasis"/>
    <w:uiPriority w:val="20"/>
    <w:qFormat/>
    <w:rsid w:val="008C6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win.scharstuhl@radboudumc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7DE4-9965-4CC5-90EC-9C51C579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Radboudumc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Template voor een brief</dc:subject>
  <dc:creator>Z166051</dc:creator>
  <dc:description/>
  <cp:lastModifiedBy>Sunnen, Sandra</cp:lastModifiedBy>
  <cp:revision>2</cp:revision>
  <dcterms:created xsi:type="dcterms:W3CDTF">2021-08-25T08:19:00Z</dcterms:created>
  <dcterms:modified xsi:type="dcterms:W3CDTF">2021-08-25T08:19:00Z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Radboudumc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Huisstijl</vt:lpwstr>
  </property>
</Properties>
</file>