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E7" w:rsidRDefault="003756E7" w:rsidP="003756E7">
      <w:pPr>
        <w:spacing w:before="0" w:after="200" w:line="276" w:lineRule="auto"/>
        <w:jc w:val="right"/>
      </w:pPr>
      <w:bookmarkStart w:id="0" w:name="_Toc482727351"/>
      <w:r w:rsidRPr="001C362D">
        <w:rPr>
          <w:noProof/>
        </w:rPr>
        <w:drawing>
          <wp:inline distT="0" distB="0" distL="0" distR="0">
            <wp:extent cx="2381250" cy="638175"/>
            <wp:effectExtent l="19050" t="0" r="0" b="0"/>
            <wp:docPr id="1" name="Afbeelding 1" descr="C:\Users\z224139\AppData\Local\Microsoft\Windows\Temporary Internet Files\Content.Outlook\PV1FJEZJ\Radboudu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224139\AppData\Local\Microsoft\Windows\Temporary Internet Files\Content.Outlook\PV1FJEZJ\Radboudumc.jpg"/>
                    <pic:cNvPicPr>
                      <a:picLocks noChangeAspect="1" noChangeArrowheads="1"/>
                    </pic:cNvPicPr>
                  </pic:nvPicPr>
                  <pic:blipFill>
                    <a:blip r:embed="rId9" cstate="print"/>
                    <a:srcRect/>
                    <a:stretch>
                      <a:fillRect/>
                    </a:stretch>
                  </pic:blipFill>
                  <pic:spPr bwMode="auto">
                    <a:xfrm>
                      <a:off x="0" y="0"/>
                      <a:ext cx="2381250" cy="638175"/>
                    </a:xfrm>
                    <a:prstGeom prst="rect">
                      <a:avLst/>
                    </a:prstGeom>
                    <a:noFill/>
                    <a:ln w="9525">
                      <a:noFill/>
                      <a:miter lim="800000"/>
                      <a:headEnd/>
                      <a:tailEnd/>
                    </a:ln>
                  </pic:spPr>
                </pic:pic>
              </a:graphicData>
            </a:graphic>
          </wp:inline>
        </w:drawing>
      </w:r>
    </w:p>
    <w:p w:rsidR="003756E7" w:rsidRDefault="003756E7" w:rsidP="003756E7">
      <w:pPr>
        <w:spacing w:before="0" w:after="200" w:line="276" w:lineRule="auto"/>
      </w:pPr>
    </w:p>
    <w:p w:rsidR="003756E7" w:rsidRDefault="003756E7" w:rsidP="003756E7">
      <w:pPr>
        <w:spacing w:before="0" w:after="200" w:line="276" w:lineRule="auto"/>
        <w:rPr>
          <w:rFonts w:asciiTheme="minorHAnsi" w:hAnsiTheme="minorHAnsi"/>
          <w:b/>
          <w:sz w:val="56"/>
          <w:szCs w:val="56"/>
        </w:rPr>
      </w:pPr>
      <w:r w:rsidRPr="001C362D">
        <w:rPr>
          <w:rFonts w:asciiTheme="minorHAnsi" w:hAnsiTheme="minorHAnsi"/>
          <w:b/>
          <w:sz w:val="56"/>
          <w:szCs w:val="56"/>
        </w:rPr>
        <w:t xml:space="preserve">Competentieprofiel </w:t>
      </w:r>
    </w:p>
    <w:p w:rsidR="003756E7" w:rsidRDefault="003756E7" w:rsidP="003756E7">
      <w:pPr>
        <w:spacing w:before="0" w:after="200" w:line="276" w:lineRule="auto"/>
        <w:ind w:right="-567"/>
        <w:rPr>
          <w:rFonts w:asciiTheme="minorHAnsi" w:hAnsiTheme="minorHAnsi"/>
          <w:b/>
          <w:sz w:val="56"/>
          <w:szCs w:val="56"/>
        </w:rPr>
      </w:pPr>
      <w:r>
        <w:rPr>
          <w:rFonts w:asciiTheme="minorHAnsi" w:hAnsiTheme="minorHAnsi"/>
          <w:b/>
          <w:sz w:val="56"/>
          <w:szCs w:val="56"/>
        </w:rPr>
        <w:t>Uitgebreide K</w:t>
      </w:r>
      <w:r w:rsidRPr="001C362D">
        <w:rPr>
          <w:rFonts w:asciiTheme="minorHAnsi" w:hAnsiTheme="minorHAnsi"/>
          <w:b/>
          <w:sz w:val="56"/>
          <w:szCs w:val="56"/>
        </w:rPr>
        <w:t xml:space="preserve">walificatie Onderwijs </w:t>
      </w:r>
      <w:r>
        <w:rPr>
          <w:rFonts w:asciiTheme="minorHAnsi" w:hAnsiTheme="minorHAnsi"/>
          <w:b/>
          <w:sz w:val="56"/>
          <w:szCs w:val="56"/>
        </w:rPr>
        <w:t>(U</w:t>
      </w:r>
      <w:r w:rsidRPr="001C362D">
        <w:rPr>
          <w:rFonts w:asciiTheme="minorHAnsi" w:hAnsiTheme="minorHAnsi"/>
          <w:b/>
          <w:sz w:val="56"/>
          <w:szCs w:val="56"/>
        </w:rPr>
        <w:t>KO)</w:t>
      </w:r>
    </w:p>
    <w:p w:rsidR="003756E7" w:rsidRDefault="003756E7" w:rsidP="003756E7">
      <w:pPr>
        <w:spacing w:before="0" w:after="200" w:line="276" w:lineRule="auto"/>
        <w:rPr>
          <w:rFonts w:asciiTheme="minorHAnsi" w:hAnsiTheme="minorHAnsi"/>
          <w:szCs w:val="22"/>
        </w:rPr>
      </w:pPr>
    </w:p>
    <w:p w:rsidR="006477A2" w:rsidRDefault="006477A2" w:rsidP="006477A2">
      <w:pPr>
        <w:spacing w:before="0" w:after="200" w:line="276" w:lineRule="auto"/>
        <w:rPr>
          <w:rFonts w:asciiTheme="minorHAnsi" w:hAnsiTheme="minorHAnsi"/>
          <w:szCs w:val="22"/>
        </w:rPr>
      </w:pPr>
      <w:r w:rsidRPr="006477A2">
        <w:rPr>
          <w:rFonts w:asciiTheme="minorHAnsi" w:hAnsiTheme="minorHAnsi"/>
          <w:szCs w:val="22"/>
        </w:rPr>
        <w:t xml:space="preserve">Iedere docent die het traject naar het behalen van een onderwijskwalificatie inzet, houdt een portfolio bij. </w:t>
      </w:r>
      <w:r>
        <w:rPr>
          <w:rFonts w:asciiTheme="minorHAnsi" w:hAnsiTheme="minorHAnsi"/>
          <w:szCs w:val="22"/>
        </w:rPr>
        <w:t>Om richting te geven aan de opbouw van uw portfolio, treft u in dit document voor alle vijf UKO-competentieclusters een aantal reflectievragen aan, plus een aantal voorbeelden/ondersteunende stukken waaraan u kunt denken.</w:t>
      </w:r>
    </w:p>
    <w:p w:rsidR="006477A2" w:rsidRDefault="006477A2" w:rsidP="006477A2">
      <w:pPr>
        <w:spacing w:before="0" w:after="200" w:line="276" w:lineRule="auto"/>
        <w:rPr>
          <w:rFonts w:asciiTheme="minorHAnsi" w:hAnsiTheme="minorHAnsi"/>
          <w:szCs w:val="22"/>
        </w:rPr>
      </w:pPr>
    </w:p>
    <w:p w:rsidR="006477A2" w:rsidRPr="006477A2" w:rsidRDefault="006477A2" w:rsidP="006477A2">
      <w:pPr>
        <w:spacing w:before="0" w:after="200" w:line="276" w:lineRule="auto"/>
        <w:rPr>
          <w:rFonts w:asciiTheme="minorHAnsi" w:hAnsiTheme="minorHAnsi"/>
          <w:szCs w:val="22"/>
        </w:rPr>
      </w:pPr>
      <w:r w:rsidRPr="006477A2">
        <w:rPr>
          <w:rFonts w:asciiTheme="minorHAnsi" w:hAnsiTheme="minorHAnsi"/>
          <w:szCs w:val="22"/>
        </w:rPr>
        <w:t>In dit portfolio zijn minimaal opgenomen:</w:t>
      </w:r>
    </w:p>
    <w:p w:rsidR="006477A2" w:rsidRPr="006477A2" w:rsidRDefault="006477A2" w:rsidP="006477A2">
      <w:pPr>
        <w:pStyle w:val="Lijstalinea"/>
        <w:numPr>
          <w:ilvl w:val="0"/>
          <w:numId w:val="11"/>
        </w:numPr>
        <w:spacing w:before="0" w:after="200" w:line="276" w:lineRule="auto"/>
        <w:rPr>
          <w:rFonts w:asciiTheme="minorHAnsi" w:hAnsiTheme="minorHAnsi"/>
          <w:szCs w:val="22"/>
        </w:rPr>
      </w:pPr>
      <w:r w:rsidRPr="006477A2">
        <w:rPr>
          <w:rFonts w:asciiTheme="minorHAnsi" w:hAnsiTheme="minorHAnsi"/>
          <w:szCs w:val="22"/>
        </w:rPr>
        <w:t>een reflectieverslag met daarin per competentiecluster eigen reflectie op al het hiervoor verzamelde materiaal. Besteed hierbij nadrukkelijk aandacht aan alle gevraagde competenties per cluster. Als een enkele competentie geen betrekking heeft op uw onderwijspraktijk, dan kunt u dat kort in het reflectieverslag vermelden.</w:t>
      </w:r>
    </w:p>
    <w:p w:rsidR="006477A2" w:rsidRPr="006477A2" w:rsidRDefault="006477A2" w:rsidP="006477A2">
      <w:pPr>
        <w:pStyle w:val="Lijstalinea"/>
        <w:numPr>
          <w:ilvl w:val="0"/>
          <w:numId w:val="11"/>
        </w:numPr>
        <w:spacing w:before="0" w:after="200" w:line="276" w:lineRule="auto"/>
        <w:rPr>
          <w:rFonts w:asciiTheme="minorHAnsi" w:hAnsiTheme="minorHAnsi"/>
          <w:szCs w:val="22"/>
        </w:rPr>
      </w:pPr>
      <w:r w:rsidRPr="006477A2">
        <w:rPr>
          <w:rFonts w:asciiTheme="minorHAnsi" w:hAnsiTheme="minorHAnsi"/>
          <w:szCs w:val="22"/>
        </w:rPr>
        <w:t>een ingevuld zelfreflectie-instrument UKO</w:t>
      </w:r>
    </w:p>
    <w:p w:rsidR="006477A2" w:rsidRPr="006477A2" w:rsidRDefault="006477A2" w:rsidP="006477A2">
      <w:pPr>
        <w:pStyle w:val="Lijstalinea"/>
        <w:numPr>
          <w:ilvl w:val="0"/>
          <w:numId w:val="11"/>
        </w:numPr>
        <w:spacing w:before="0" w:after="200" w:line="276" w:lineRule="auto"/>
        <w:rPr>
          <w:rFonts w:asciiTheme="minorHAnsi" w:hAnsiTheme="minorHAnsi"/>
          <w:szCs w:val="22"/>
        </w:rPr>
      </w:pPr>
      <w:r w:rsidRPr="006477A2">
        <w:rPr>
          <w:rFonts w:asciiTheme="minorHAnsi" w:hAnsiTheme="minorHAnsi"/>
          <w:szCs w:val="22"/>
        </w:rPr>
        <w:t xml:space="preserve">materiaal dat is verzameld om aan te tonen dat aan de gevraagde competenties is voldaan. Dit kan zijn: </w:t>
      </w:r>
    </w:p>
    <w:p w:rsidR="006477A2" w:rsidRPr="006477A2" w:rsidRDefault="006477A2" w:rsidP="006477A2">
      <w:pPr>
        <w:pStyle w:val="Lijstalinea"/>
        <w:numPr>
          <w:ilvl w:val="0"/>
          <w:numId w:val="12"/>
        </w:numPr>
        <w:spacing w:before="0" w:after="200" w:line="276" w:lineRule="auto"/>
        <w:rPr>
          <w:rFonts w:asciiTheme="minorHAnsi" w:hAnsiTheme="minorHAnsi"/>
          <w:szCs w:val="22"/>
        </w:rPr>
      </w:pPr>
      <w:r w:rsidRPr="006477A2">
        <w:rPr>
          <w:rFonts w:asciiTheme="minorHAnsi" w:hAnsiTheme="minorHAnsi"/>
          <w:szCs w:val="22"/>
        </w:rPr>
        <w:t xml:space="preserve">voorbeelden van eigen producten </w:t>
      </w:r>
    </w:p>
    <w:p w:rsidR="006477A2" w:rsidRPr="006477A2" w:rsidRDefault="006477A2" w:rsidP="006477A2">
      <w:pPr>
        <w:pStyle w:val="Lijstalinea"/>
        <w:numPr>
          <w:ilvl w:val="0"/>
          <w:numId w:val="12"/>
        </w:numPr>
        <w:spacing w:before="0" w:after="200" w:line="276" w:lineRule="auto"/>
        <w:rPr>
          <w:rFonts w:asciiTheme="minorHAnsi" w:hAnsiTheme="minorHAnsi"/>
          <w:szCs w:val="22"/>
        </w:rPr>
      </w:pPr>
      <w:r w:rsidRPr="006477A2">
        <w:rPr>
          <w:rFonts w:asciiTheme="minorHAnsi" w:hAnsiTheme="minorHAnsi"/>
          <w:szCs w:val="22"/>
        </w:rPr>
        <w:t xml:space="preserve">evaluaties/ feedback van studenten </w:t>
      </w:r>
    </w:p>
    <w:p w:rsidR="006477A2" w:rsidRPr="006477A2" w:rsidRDefault="006477A2" w:rsidP="006477A2">
      <w:pPr>
        <w:pStyle w:val="Lijstalinea"/>
        <w:numPr>
          <w:ilvl w:val="0"/>
          <w:numId w:val="12"/>
        </w:numPr>
        <w:spacing w:before="0" w:after="200" w:line="276" w:lineRule="auto"/>
        <w:rPr>
          <w:rFonts w:asciiTheme="minorHAnsi" w:hAnsiTheme="minorHAnsi"/>
          <w:szCs w:val="22"/>
        </w:rPr>
      </w:pPr>
      <w:r w:rsidRPr="006477A2">
        <w:rPr>
          <w:rFonts w:asciiTheme="minorHAnsi" w:hAnsiTheme="minorHAnsi"/>
          <w:szCs w:val="22"/>
        </w:rPr>
        <w:t>feedback van collega’s (is ook beoordeling onderwijsleidinggevende)</w:t>
      </w:r>
    </w:p>
    <w:p w:rsidR="006477A2" w:rsidRPr="006477A2" w:rsidRDefault="006477A2" w:rsidP="006477A2">
      <w:pPr>
        <w:pStyle w:val="Lijstalinea"/>
        <w:numPr>
          <w:ilvl w:val="0"/>
          <w:numId w:val="12"/>
        </w:numPr>
        <w:spacing w:before="0" w:after="200" w:line="276" w:lineRule="auto"/>
        <w:rPr>
          <w:rFonts w:asciiTheme="minorHAnsi" w:hAnsiTheme="minorHAnsi"/>
          <w:szCs w:val="22"/>
        </w:rPr>
      </w:pPr>
      <w:r w:rsidRPr="006477A2">
        <w:rPr>
          <w:rFonts w:asciiTheme="minorHAnsi" w:hAnsiTheme="minorHAnsi"/>
          <w:szCs w:val="22"/>
        </w:rPr>
        <w:t xml:space="preserve">verslagen van peer </w:t>
      </w:r>
      <w:proofErr w:type="spellStart"/>
      <w:r w:rsidRPr="006477A2">
        <w:rPr>
          <w:rFonts w:asciiTheme="minorHAnsi" w:hAnsiTheme="minorHAnsi"/>
          <w:szCs w:val="22"/>
        </w:rPr>
        <w:t>review</w:t>
      </w:r>
      <w:proofErr w:type="spellEnd"/>
      <w:r w:rsidRPr="006477A2">
        <w:rPr>
          <w:rFonts w:asciiTheme="minorHAnsi" w:hAnsiTheme="minorHAnsi"/>
          <w:szCs w:val="22"/>
        </w:rPr>
        <w:t xml:space="preserve"> van verschillende onderwijsvormen</w:t>
      </w:r>
    </w:p>
    <w:p w:rsidR="006477A2" w:rsidRPr="006477A2" w:rsidRDefault="006477A2" w:rsidP="006477A2">
      <w:pPr>
        <w:pStyle w:val="Lijstalinea"/>
        <w:numPr>
          <w:ilvl w:val="0"/>
          <w:numId w:val="12"/>
        </w:numPr>
        <w:spacing w:before="0" w:after="200" w:line="276" w:lineRule="auto"/>
        <w:rPr>
          <w:rFonts w:asciiTheme="minorHAnsi" w:hAnsiTheme="minorHAnsi"/>
          <w:szCs w:val="22"/>
        </w:rPr>
      </w:pPr>
      <w:r w:rsidRPr="006477A2">
        <w:rPr>
          <w:rFonts w:asciiTheme="minorHAnsi" w:hAnsiTheme="minorHAnsi"/>
          <w:szCs w:val="22"/>
        </w:rPr>
        <w:t>inzichten opgedaan in cursussen, literatuur, op congressen, symposia, etc.</w:t>
      </w:r>
    </w:p>
    <w:p w:rsidR="006477A2" w:rsidRPr="006477A2" w:rsidRDefault="006477A2" w:rsidP="006477A2">
      <w:pPr>
        <w:pStyle w:val="Lijstalinea"/>
        <w:numPr>
          <w:ilvl w:val="0"/>
          <w:numId w:val="11"/>
        </w:numPr>
        <w:spacing w:before="0" w:after="200" w:line="276" w:lineRule="auto"/>
        <w:rPr>
          <w:rFonts w:asciiTheme="minorHAnsi" w:hAnsiTheme="minorHAnsi"/>
          <w:szCs w:val="22"/>
        </w:rPr>
      </w:pPr>
      <w:r w:rsidRPr="006477A2">
        <w:rPr>
          <w:rFonts w:asciiTheme="minorHAnsi" w:hAnsiTheme="minorHAnsi"/>
          <w:szCs w:val="22"/>
        </w:rPr>
        <w:t xml:space="preserve">een evaluatieverslag van het UKO-traject dat u </w:t>
      </w:r>
      <w:proofErr w:type="gramStart"/>
      <w:r w:rsidRPr="006477A2">
        <w:rPr>
          <w:rFonts w:asciiTheme="minorHAnsi" w:hAnsiTheme="minorHAnsi"/>
          <w:szCs w:val="22"/>
        </w:rPr>
        <w:t>heeft</w:t>
      </w:r>
      <w:proofErr w:type="gramEnd"/>
      <w:r w:rsidRPr="006477A2">
        <w:rPr>
          <w:rFonts w:asciiTheme="minorHAnsi" w:hAnsiTheme="minorHAnsi"/>
          <w:szCs w:val="22"/>
        </w:rPr>
        <w:t xml:space="preserve"> doorlopen </w:t>
      </w:r>
    </w:p>
    <w:p w:rsidR="006477A2" w:rsidRPr="006477A2" w:rsidRDefault="006477A2" w:rsidP="006477A2">
      <w:pPr>
        <w:pStyle w:val="Lijstalinea"/>
        <w:numPr>
          <w:ilvl w:val="0"/>
          <w:numId w:val="11"/>
        </w:numPr>
        <w:spacing w:before="0" w:after="200" w:line="276" w:lineRule="auto"/>
        <w:rPr>
          <w:rFonts w:asciiTheme="minorHAnsi" w:hAnsiTheme="minorHAnsi"/>
          <w:szCs w:val="22"/>
        </w:rPr>
      </w:pPr>
      <w:r w:rsidRPr="006477A2">
        <w:rPr>
          <w:rFonts w:asciiTheme="minorHAnsi" w:hAnsiTheme="minorHAnsi"/>
          <w:szCs w:val="22"/>
        </w:rPr>
        <w:t>een overzicht van de eigen onderwijsactiviteiten (onderwijs CV).</w:t>
      </w:r>
    </w:p>
    <w:p w:rsidR="0011566C" w:rsidRDefault="0011566C" w:rsidP="00D20D39">
      <w:pPr>
        <w:pStyle w:val="Titel"/>
      </w:pPr>
    </w:p>
    <w:p w:rsidR="00D20D39" w:rsidRPr="00D20D39" w:rsidRDefault="00D20D39" w:rsidP="00D20D39">
      <w:pPr>
        <w:pStyle w:val="Kop3"/>
      </w:pPr>
      <w:r>
        <w:t>Inhoudsopgave</w:t>
      </w:r>
    </w:p>
    <w:p w:rsidR="00D20D39" w:rsidRDefault="005502D3">
      <w:pPr>
        <w:pStyle w:val="Inhopg2"/>
        <w:rPr>
          <w:rFonts w:asciiTheme="minorHAnsi" w:eastAsiaTheme="minorEastAsia" w:hAnsiTheme="minorHAnsi" w:cstheme="minorBidi"/>
          <w:szCs w:val="22"/>
        </w:rPr>
      </w:pPr>
      <w:r w:rsidRPr="005502D3">
        <w:fldChar w:fldCharType="begin"/>
      </w:r>
      <w:r w:rsidR="00D20D39">
        <w:instrText xml:space="preserve"> TOC \o "1-2" \h \z \u </w:instrText>
      </w:r>
      <w:r w:rsidRPr="005502D3">
        <w:fldChar w:fldCharType="separate"/>
      </w:r>
      <w:hyperlink w:anchor="_Toc486340986" w:history="1">
        <w:r w:rsidR="00D20D39" w:rsidRPr="00587768">
          <w:rPr>
            <w:rStyle w:val="Hyperlink"/>
            <w:lang w:bidi="en-US"/>
          </w:rPr>
          <w:t>Coördinatie en management</w:t>
        </w:r>
        <w:r w:rsidR="00D20D39">
          <w:rPr>
            <w:webHidden/>
          </w:rPr>
          <w:tab/>
        </w:r>
        <w:r>
          <w:rPr>
            <w:webHidden/>
          </w:rPr>
          <w:fldChar w:fldCharType="begin"/>
        </w:r>
        <w:r w:rsidR="00D20D39">
          <w:rPr>
            <w:webHidden/>
          </w:rPr>
          <w:instrText xml:space="preserve"> PAGEREF _Toc486340986 \h </w:instrText>
        </w:r>
        <w:r>
          <w:rPr>
            <w:webHidden/>
          </w:rPr>
        </w:r>
        <w:r>
          <w:rPr>
            <w:webHidden/>
          </w:rPr>
          <w:fldChar w:fldCharType="separate"/>
        </w:r>
        <w:r w:rsidR="00080F53">
          <w:rPr>
            <w:webHidden/>
          </w:rPr>
          <w:t>2</w:t>
        </w:r>
        <w:r>
          <w:rPr>
            <w:webHidden/>
          </w:rPr>
          <w:fldChar w:fldCharType="end"/>
        </w:r>
      </w:hyperlink>
    </w:p>
    <w:p w:rsidR="00D20D39" w:rsidRDefault="005502D3">
      <w:pPr>
        <w:pStyle w:val="Inhopg2"/>
        <w:rPr>
          <w:rFonts w:asciiTheme="minorHAnsi" w:eastAsiaTheme="minorEastAsia" w:hAnsiTheme="minorHAnsi" w:cstheme="minorBidi"/>
          <w:szCs w:val="22"/>
        </w:rPr>
      </w:pPr>
      <w:hyperlink w:anchor="_Toc486340987" w:history="1">
        <w:r w:rsidR="00D20D39" w:rsidRPr="00587768">
          <w:rPr>
            <w:rStyle w:val="Hyperlink"/>
            <w:lang w:bidi="en-US"/>
          </w:rPr>
          <w:t>Curriculumontwikkeling en evaluatie</w:t>
        </w:r>
        <w:r w:rsidR="00D20D39">
          <w:rPr>
            <w:webHidden/>
          </w:rPr>
          <w:tab/>
        </w:r>
        <w:r>
          <w:rPr>
            <w:webHidden/>
          </w:rPr>
          <w:fldChar w:fldCharType="begin"/>
        </w:r>
        <w:r w:rsidR="00D20D39">
          <w:rPr>
            <w:webHidden/>
          </w:rPr>
          <w:instrText xml:space="preserve"> PAGEREF _Toc486340987 \h </w:instrText>
        </w:r>
        <w:r>
          <w:rPr>
            <w:webHidden/>
          </w:rPr>
        </w:r>
        <w:r>
          <w:rPr>
            <w:webHidden/>
          </w:rPr>
          <w:fldChar w:fldCharType="separate"/>
        </w:r>
        <w:r w:rsidR="00080F53">
          <w:rPr>
            <w:webHidden/>
          </w:rPr>
          <w:t>4</w:t>
        </w:r>
        <w:r>
          <w:rPr>
            <w:webHidden/>
          </w:rPr>
          <w:fldChar w:fldCharType="end"/>
        </w:r>
      </w:hyperlink>
    </w:p>
    <w:p w:rsidR="00D20D39" w:rsidRDefault="005502D3">
      <w:pPr>
        <w:pStyle w:val="Inhopg2"/>
        <w:rPr>
          <w:rFonts w:asciiTheme="minorHAnsi" w:eastAsiaTheme="minorEastAsia" w:hAnsiTheme="minorHAnsi" w:cstheme="minorBidi"/>
          <w:szCs w:val="22"/>
        </w:rPr>
      </w:pPr>
      <w:hyperlink w:anchor="_Toc486340988" w:history="1">
        <w:r w:rsidR="00D20D39" w:rsidRPr="00587768">
          <w:rPr>
            <w:rStyle w:val="Hyperlink"/>
            <w:lang w:bidi="en-US"/>
          </w:rPr>
          <w:t>Toetsing en feedback</w:t>
        </w:r>
        <w:r w:rsidR="00D20D39">
          <w:rPr>
            <w:webHidden/>
          </w:rPr>
          <w:tab/>
        </w:r>
        <w:r>
          <w:rPr>
            <w:webHidden/>
          </w:rPr>
          <w:fldChar w:fldCharType="begin"/>
        </w:r>
        <w:r w:rsidR="00D20D39">
          <w:rPr>
            <w:webHidden/>
          </w:rPr>
          <w:instrText xml:space="preserve"> PAGEREF _Toc486340988 \h </w:instrText>
        </w:r>
        <w:r>
          <w:rPr>
            <w:webHidden/>
          </w:rPr>
        </w:r>
        <w:r>
          <w:rPr>
            <w:webHidden/>
          </w:rPr>
          <w:fldChar w:fldCharType="separate"/>
        </w:r>
        <w:r w:rsidR="00080F53">
          <w:rPr>
            <w:webHidden/>
          </w:rPr>
          <w:t>6</w:t>
        </w:r>
        <w:r>
          <w:rPr>
            <w:webHidden/>
          </w:rPr>
          <w:fldChar w:fldCharType="end"/>
        </w:r>
      </w:hyperlink>
    </w:p>
    <w:p w:rsidR="00D20D39" w:rsidRDefault="005502D3">
      <w:pPr>
        <w:pStyle w:val="Inhopg2"/>
        <w:rPr>
          <w:rFonts w:asciiTheme="minorHAnsi" w:eastAsiaTheme="minorEastAsia" w:hAnsiTheme="minorHAnsi" w:cstheme="minorBidi"/>
          <w:szCs w:val="22"/>
        </w:rPr>
      </w:pPr>
      <w:hyperlink w:anchor="_Toc486340989" w:history="1">
        <w:r w:rsidR="00D20D39" w:rsidRPr="00587768">
          <w:rPr>
            <w:rStyle w:val="Hyperlink"/>
            <w:lang w:bidi="en-US"/>
          </w:rPr>
          <w:t>Individuele professionaliteit</w:t>
        </w:r>
        <w:r w:rsidR="00D20D39">
          <w:rPr>
            <w:webHidden/>
          </w:rPr>
          <w:tab/>
        </w:r>
        <w:r>
          <w:rPr>
            <w:webHidden/>
          </w:rPr>
          <w:fldChar w:fldCharType="begin"/>
        </w:r>
        <w:r w:rsidR="00D20D39">
          <w:rPr>
            <w:webHidden/>
          </w:rPr>
          <w:instrText xml:space="preserve"> PAGEREF _Toc486340989 \h </w:instrText>
        </w:r>
        <w:r>
          <w:rPr>
            <w:webHidden/>
          </w:rPr>
        </w:r>
        <w:r>
          <w:rPr>
            <w:webHidden/>
          </w:rPr>
          <w:fldChar w:fldCharType="separate"/>
        </w:r>
        <w:r w:rsidR="00080F53">
          <w:rPr>
            <w:webHidden/>
          </w:rPr>
          <w:t>8</w:t>
        </w:r>
        <w:r>
          <w:rPr>
            <w:webHidden/>
          </w:rPr>
          <w:fldChar w:fldCharType="end"/>
        </w:r>
      </w:hyperlink>
    </w:p>
    <w:p w:rsidR="00D20D39" w:rsidRDefault="005502D3">
      <w:pPr>
        <w:pStyle w:val="Inhopg2"/>
        <w:rPr>
          <w:rFonts w:asciiTheme="minorHAnsi" w:eastAsiaTheme="minorEastAsia" w:hAnsiTheme="minorHAnsi" w:cstheme="minorBidi"/>
          <w:szCs w:val="22"/>
        </w:rPr>
      </w:pPr>
      <w:hyperlink w:anchor="_Toc486340990" w:history="1">
        <w:r w:rsidR="00D20D39" w:rsidRPr="00587768">
          <w:rPr>
            <w:rStyle w:val="Hyperlink"/>
            <w:lang w:bidi="en-US"/>
          </w:rPr>
          <w:t>Teamprofessionaliteit</w:t>
        </w:r>
        <w:r w:rsidR="00D20D39">
          <w:rPr>
            <w:webHidden/>
          </w:rPr>
          <w:tab/>
        </w:r>
        <w:r>
          <w:rPr>
            <w:webHidden/>
          </w:rPr>
          <w:fldChar w:fldCharType="begin"/>
        </w:r>
        <w:r w:rsidR="00D20D39">
          <w:rPr>
            <w:webHidden/>
          </w:rPr>
          <w:instrText xml:space="preserve"> PAGEREF _Toc486340990 \h </w:instrText>
        </w:r>
        <w:r>
          <w:rPr>
            <w:webHidden/>
          </w:rPr>
        </w:r>
        <w:r>
          <w:rPr>
            <w:webHidden/>
          </w:rPr>
          <w:fldChar w:fldCharType="separate"/>
        </w:r>
        <w:r w:rsidR="00080F53">
          <w:rPr>
            <w:webHidden/>
          </w:rPr>
          <w:t>10</w:t>
        </w:r>
        <w:r>
          <w:rPr>
            <w:webHidden/>
          </w:rPr>
          <w:fldChar w:fldCharType="end"/>
        </w:r>
      </w:hyperlink>
    </w:p>
    <w:p w:rsidR="008A70D6" w:rsidRPr="002729F7" w:rsidRDefault="005502D3" w:rsidP="00840538">
      <w:pPr>
        <w:pStyle w:val="Kop2"/>
        <w:rPr>
          <w:sz w:val="40"/>
          <w:szCs w:val="40"/>
        </w:rPr>
      </w:pPr>
      <w:r>
        <w:lastRenderedPageBreak/>
        <w:fldChar w:fldCharType="end"/>
      </w:r>
      <w:bookmarkStart w:id="1" w:name="_Toc486340986"/>
      <w:r w:rsidR="00D419AF" w:rsidRPr="002729F7">
        <w:rPr>
          <w:sz w:val="40"/>
          <w:szCs w:val="40"/>
        </w:rPr>
        <w:t>C</w:t>
      </w:r>
      <w:r w:rsidR="008A70D6" w:rsidRPr="002729F7">
        <w:rPr>
          <w:sz w:val="40"/>
          <w:szCs w:val="40"/>
        </w:rPr>
        <w:t>oördinatie en management</w:t>
      </w:r>
      <w:bookmarkEnd w:id="0"/>
      <w:bookmarkEnd w:id="1"/>
    </w:p>
    <w:p w:rsidR="008A70D6" w:rsidRPr="008A70D6" w:rsidRDefault="008369F7" w:rsidP="00840538">
      <w:pPr>
        <w:pStyle w:val="Samenvatting"/>
      </w:pPr>
      <w:r>
        <w:t>De competenties rond coördinatie en management betreffen</w:t>
      </w:r>
      <w:r w:rsidR="008A70D6" w:rsidRPr="008A70D6">
        <w:t xml:space="preserve"> uw organisatorische vermogen op het gebied van onderwijs, en het betrekken van uw collega’s en studenten hierbij. Bent u in staat om zaken voor elkaar te krijgen, krijgt u uw collega’s mee in uw ideeën? Met uw organisatorische kwaliteiten zorgt u ervoor dat uw curriculumonderdeel past in het grote plaatje van de (eindtermen van de) opleiding, dat alle onderwijsbenodigdheden op tijd in orde zijn, dat docenten goed voorbereid zijn, etc.</w:t>
      </w:r>
    </w:p>
    <w:p w:rsidR="008A70D6" w:rsidRPr="002729F7" w:rsidRDefault="00903A51" w:rsidP="00840538">
      <w:pPr>
        <w:pStyle w:val="Kop3"/>
        <w:rPr>
          <w:sz w:val="30"/>
          <w:szCs w:val="30"/>
        </w:rPr>
      </w:pPr>
      <w:r w:rsidRPr="002729F7">
        <w:rPr>
          <w:sz w:val="30"/>
          <w:szCs w:val="30"/>
        </w:rPr>
        <w:t>C</w:t>
      </w:r>
      <w:r w:rsidR="008A70D6" w:rsidRPr="002729F7">
        <w:rPr>
          <w:sz w:val="30"/>
          <w:szCs w:val="30"/>
        </w:rPr>
        <w:t>ompetenties</w:t>
      </w:r>
    </w:p>
    <w:p w:rsidR="00817C2D" w:rsidRPr="00DB5FFA" w:rsidRDefault="00DB5FFA" w:rsidP="00120BFC">
      <w:pPr>
        <w:pStyle w:val="CompNieuw"/>
      </w:pPr>
      <w:r w:rsidRPr="00DB5FFA">
        <w:t>Aan</w:t>
      </w:r>
      <w:r w:rsidR="00817C2D" w:rsidRPr="00DB5FFA">
        <w:t xml:space="preserve"> het onderwijs</w:t>
      </w:r>
      <w:r w:rsidR="0096492C" w:rsidRPr="00DB5FFA">
        <w:t xml:space="preserve"> en de toetsing</w:t>
      </w:r>
      <w:r w:rsidR="00817C2D" w:rsidRPr="00DB5FFA">
        <w:t xml:space="preserve"> draag</w:t>
      </w:r>
      <w:r w:rsidRPr="00DB5FFA">
        <w:t xml:space="preserve">t u </w:t>
      </w:r>
      <w:r w:rsidR="00817C2D" w:rsidRPr="00DB5FFA">
        <w:t>substantieel</w:t>
      </w:r>
      <w:r w:rsidR="00197F19" w:rsidRPr="00DB5FFA">
        <w:t xml:space="preserve"> en proactief</w:t>
      </w:r>
      <w:r w:rsidR="00817C2D" w:rsidRPr="00DB5FFA">
        <w:t xml:space="preserve"> bij doordat </w:t>
      </w:r>
      <w:r w:rsidRPr="00DB5FFA">
        <w:t>u</w:t>
      </w:r>
      <w:r w:rsidR="00817C2D" w:rsidRPr="00DB5FFA">
        <w:t xml:space="preserve"> op het niveau van cursus, thema, leerlijn, kwartaal of </w:t>
      </w:r>
      <w:r w:rsidR="006F3EC9" w:rsidRPr="00DB5FFA">
        <w:t>c</w:t>
      </w:r>
      <w:bookmarkStart w:id="2" w:name="_GoBack"/>
      <w:bookmarkEnd w:id="2"/>
      <w:r w:rsidR="006F3EC9" w:rsidRPr="00DB5FFA">
        <w:t>urriculum</w:t>
      </w:r>
      <w:r w:rsidR="00E368C4" w:rsidRPr="00DB5FFA">
        <w:t xml:space="preserve"> onder meer</w:t>
      </w:r>
      <w:r w:rsidR="00817C2D" w:rsidRPr="00DB5FFA">
        <w:t>:</w:t>
      </w:r>
      <w:r w:rsidR="007729E5">
        <w:t xml:space="preserve"> </w:t>
      </w:r>
    </w:p>
    <w:p w:rsidR="004C4BC4" w:rsidRPr="00DB5FFA" w:rsidRDefault="004C4BC4" w:rsidP="00D20D39">
      <w:pPr>
        <w:pStyle w:val="CompSub"/>
      </w:pPr>
      <w:r w:rsidRPr="00DB5FFA">
        <w:t>adequaat overzicht houdt over opbouw en inhoud;</w:t>
      </w:r>
    </w:p>
    <w:p w:rsidR="00817C2D" w:rsidRPr="00DB5FFA" w:rsidRDefault="00C33064" w:rsidP="00D20D39">
      <w:pPr>
        <w:pStyle w:val="CompSub"/>
      </w:pPr>
      <w:r w:rsidRPr="00DB5FFA">
        <w:t xml:space="preserve">resultaten, </w:t>
      </w:r>
      <w:r w:rsidR="007A35BC" w:rsidRPr="00DB5FFA">
        <w:t>ervaringen</w:t>
      </w:r>
      <w:r w:rsidR="004C4BC4" w:rsidRPr="00DB5FFA">
        <w:t xml:space="preserve"> en visies</w:t>
      </w:r>
      <w:r w:rsidR="00197F19" w:rsidRPr="00DB5FFA">
        <w:t xml:space="preserve"> van co</w:t>
      </w:r>
      <w:r w:rsidR="005235DC" w:rsidRPr="00DB5FFA">
        <w:t>llega's en van studenten vergaart</w:t>
      </w:r>
      <w:r w:rsidR="0068309F" w:rsidRPr="00DB5FFA">
        <w:t>;</w:t>
      </w:r>
    </w:p>
    <w:p w:rsidR="00197F19" w:rsidRPr="00DB5FFA" w:rsidRDefault="006F3EC9" w:rsidP="00D20D39">
      <w:pPr>
        <w:pStyle w:val="CompSub"/>
      </w:pPr>
      <w:r w:rsidRPr="00DB5FFA">
        <w:t>alert bent op</w:t>
      </w:r>
      <w:r w:rsidR="00243122" w:rsidRPr="00DB5FFA">
        <w:t xml:space="preserve"> </w:t>
      </w:r>
      <w:r w:rsidR="00EA3605" w:rsidRPr="00DB5FFA">
        <w:t>organisa</w:t>
      </w:r>
      <w:r w:rsidR="00243122" w:rsidRPr="00DB5FFA">
        <w:t>torische en logistieke aspecten</w:t>
      </w:r>
      <w:r w:rsidR="0068309F" w:rsidRPr="00DB5FFA">
        <w:t>;</w:t>
      </w:r>
    </w:p>
    <w:p w:rsidR="00817C2D" w:rsidRPr="00DB5FFA" w:rsidRDefault="00817C2D" w:rsidP="00D20D39">
      <w:pPr>
        <w:pStyle w:val="CompSub"/>
      </w:pPr>
      <w:r w:rsidRPr="00DB5FFA">
        <w:t xml:space="preserve">effectief leiding geeft aan </w:t>
      </w:r>
      <w:r w:rsidR="007A35BC" w:rsidRPr="00DB5FFA">
        <w:t>visieontwikkel</w:t>
      </w:r>
      <w:r w:rsidR="004C4BC4" w:rsidRPr="00DB5FFA">
        <w:t>ing, (her)ontwerp, ontwikkeling, uitvoering en evaluatie.</w:t>
      </w:r>
    </w:p>
    <w:p w:rsidR="00167C6D" w:rsidRPr="00DB5FFA" w:rsidRDefault="00DB5FFA" w:rsidP="00120BFC">
      <w:pPr>
        <w:pStyle w:val="CompNieuw"/>
      </w:pPr>
      <w:r w:rsidRPr="00DB5FFA">
        <w:t>U</w:t>
      </w:r>
      <w:r w:rsidR="00EB07C7" w:rsidRPr="00DB5FFA">
        <w:t xml:space="preserve"> verricht </w:t>
      </w:r>
      <w:r w:rsidRPr="00DB5FFA">
        <w:t>uw</w:t>
      </w:r>
      <w:r w:rsidR="00EB07C7" w:rsidRPr="00DB5FFA">
        <w:t xml:space="preserve"> coördinatie- en ma</w:t>
      </w:r>
      <w:r w:rsidR="00167C6D" w:rsidRPr="00DB5FFA">
        <w:t xml:space="preserve">nagementtaken effectief doordat </w:t>
      </w:r>
      <w:r w:rsidRPr="00DB5FFA">
        <w:t>u</w:t>
      </w:r>
      <w:r w:rsidR="00167C6D" w:rsidRPr="00DB5FFA">
        <w:t>:</w:t>
      </w:r>
    </w:p>
    <w:p w:rsidR="00EB07C7" w:rsidRPr="00DB5FFA" w:rsidRDefault="003406EE" w:rsidP="00D20D39">
      <w:pPr>
        <w:pStyle w:val="CompSub"/>
      </w:pPr>
      <w:r w:rsidRPr="00DB5FFA">
        <w:t xml:space="preserve">reflecteert op </w:t>
      </w:r>
      <w:proofErr w:type="gramStart"/>
      <w:r w:rsidR="00DB5FFA" w:rsidRPr="00DB5FFA">
        <w:t>uw</w:t>
      </w:r>
      <w:proofErr w:type="gramEnd"/>
      <w:r w:rsidRPr="00DB5FFA">
        <w:t xml:space="preserve"> functioneren;</w:t>
      </w:r>
    </w:p>
    <w:p w:rsidR="00167C6D" w:rsidRPr="00DB5FFA" w:rsidRDefault="00167C6D" w:rsidP="00D20D39">
      <w:pPr>
        <w:pStyle w:val="CompSub"/>
      </w:pPr>
      <w:r w:rsidRPr="00DB5FFA">
        <w:t xml:space="preserve">feedback verzamelt over </w:t>
      </w:r>
      <w:proofErr w:type="gramStart"/>
      <w:r w:rsidR="00DB5FFA" w:rsidRPr="00DB5FFA">
        <w:t>uw</w:t>
      </w:r>
      <w:proofErr w:type="gramEnd"/>
      <w:r w:rsidRPr="00DB5FFA">
        <w:t xml:space="preserve"> functioneren</w:t>
      </w:r>
      <w:r w:rsidR="003406EE" w:rsidRPr="00DB5FFA">
        <w:t>;</w:t>
      </w:r>
    </w:p>
    <w:p w:rsidR="00167C6D" w:rsidRPr="00DB5FFA" w:rsidRDefault="00167C6D" w:rsidP="00D20D39">
      <w:pPr>
        <w:pStyle w:val="CompSub"/>
      </w:pPr>
      <w:r w:rsidRPr="00DB5FFA">
        <w:t>gebruik maakt van relevante inzichten uit literatuur</w:t>
      </w:r>
      <w:r w:rsidR="006D7A5B" w:rsidRPr="00DB5FFA">
        <w:t xml:space="preserve"> en andere bronnen</w:t>
      </w:r>
      <w:r w:rsidR="003406EE" w:rsidRPr="00DB5FFA">
        <w:t>;</w:t>
      </w:r>
    </w:p>
    <w:p w:rsidR="003406EE" w:rsidRPr="00DB5FFA" w:rsidRDefault="003406EE" w:rsidP="00D20D39">
      <w:pPr>
        <w:pStyle w:val="CompSub"/>
      </w:pPr>
      <w:r w:rsidRPr="00DB5FFA">
        <w:t>bewust kiest tussen</w:t>
      </w:r>
      <w:r w:rsidR="00EF492E" w:rsidRPr="00DB5FFA">
        <w:t xml:space="preserve"> </w:t>
      </w:r>
      <w:r w:rsidRPr="00DB5FFA">
        <w:t>verschillende stijlen en technieken van leiding geven.</w:t>
      </w:r>
    </w:p>
    <w:p w:rsidR="003771A1" w:rsidRPr="00DB5FFA" w:rsidRDefault="003771A1" w:rsidP="00120BFC">
      <w:pPr>
        <w:pStyle w:val="CompNieuw"/>
      </w:pPr>
      <w:r w:rsidRPr="00DB5FFA">
        <w:t xml:space="preserve">In </w:t>
      </w:r>
      <w:r w:rsidR="00DB5FFA" w:rsidRPr="00DB5FFA">
        <w:t>uw</w:t>
      </w:r>
      <w:r w:rsidR="005235DC" w:rsidRPr="00DB5FFA">
        <w:t xml:space="preserve"> coördinatie- en management</w:t>
      </w:r>
      <w:r w:rsidRPr="00DB5FFA">
        <w:t>werk kies</w:t>
      </w:r>
      <w:r w:rsidR="00DB5FFA" w:rsidRPr="00DB5FFA">
        <w:t>t</w:t>
      </w:r>
      <w:r w:rsidRPr="00DB5FFA">
        <w:t xml:space="preserve"> </w:t>
      </w:r>
      <w:r w:rsidR="00DB5FFA" w:rsidRPr="00DB5FFA">
        <w:t>u</w:t>
      </w:r>
      <w:r w:rsidRPr="00DB5FFA">
        <w:t xml:space="preserve"> bewust </w:t>
      </w:r>
      <w:r w:rsidR="00C33064" w:rsidRPr="00DB5FFA">
        <w:t>tussen</w:t>
      </w:r>
      <w:r w:rsidRPr="00DB5FFA">
        <w:t xml:space="preserve"> zelf doen, delegeren, </w:t>
      </w:r>
      <w:r w:rsidR="009778AB" w:rsidRPr="00DB5FFA">
        <w:t xml:space="preserve">uitwisselen </w:t>
      </w:r>
      <w:r w:rsidRPr="00DB5FFA">
        <w:t xml:space="preserve">en samenwerken </w:t>
      </w:r>
      <w:r w:rsidR="00CC42F2" w:rsidRPr="00DB5FFA">
        <w:t>door een afweging te maken tussen</w:t>
      </w:r>
      <w:r w:rsidR="00750F25" w:rsidRPr="00DB5FFA">
        <w:t xml:space="preserve"> (1) </w:t>
      </w:r>
      <w:r w:rsidR="00CC42F2" w:rsidRPr="00DB5FFA">
        <w:t>de efficiëntie van het proces</w:t>
      </w:r>
      <w:r w:rsidR="007A35BC" w:rsidRPr="00DB5FFA">
        <w:t>,</w:t>
      </w:r>
      <w:r w:rsidR="00750F25" w:rsidRPr="00DB5FFA">
        <w:t xml:space="preserve"> (2) </w:t>
      </w:r>
      <w:r w:rsidR="007A35BC" w:rsidRPr="00DB5FFA">
        <w:t xml:space="preserve">de kwaliteit van het resultaat, en </w:t>
      </w:r>
      <w:r w:rsidR="00750F25" w:rsidRPr="00DB5FFA">
        <w:t xml:space="preserve">(3) </w:t>
      </w:r>
      <w:r w:rsidR="00CC42F2" w:rsidRPr="00DB5FFA">
        <w:t>de capaciteiten, voorkeuren en ontwikkelingsmogelijkheden van de betrokkenen</w:t>
      </w:r>
      <w:r w:rsidR="007A35BC" w:rsidRPr="00DB5FFA">
        <w:t>.</w:t>
      </w:r>
    </w:p>
    <w:p w:rsidR="00080F53" w:rsidRPr="00DB5FFA" w:rsidRDefault="00DB5FFA" w:rsidP="00120BFC">
      <w:pPr>
        <w:pStyle w:val="CompNieuw"/>
      </w:pPr>
      <w:r w:rsidRPr="00DB5FFA">
        <w:t>U</w:t>
      </w:r>
      <w:r w:rsidR="00753A37" w:rsidRPr="00DB5FFA">
        <w:t xml:space="preserve"> </w:t>
      </w:r>
      <w:r w:rsidR="00A01139" w:rsidRPr="00DB5FFA">
        <w:t>werkt proactief aan een goede collegiale sfeer</w:t>
      </w:r>
      <w:r w:rsidR="006D7A5B" w:rsidRPr="00DB5FFA">
        <w:t xml:space="preserve">, </w:t>
      </w:r>
      <w:r w:rsidRPr="00DB5FFA">
        <w:t>u</w:t>
      </w:r>
      <w:r w:rsidR="006D7A5B" w:rsidRPr="00DB5FFA">
        <w:t xml:space="preserve"> stimuleert uitwisseling van ideeën en ervaringen en </w:t>
      </w:r>
      <w:r w:rsidRPr="00DB5FFA">
        <w:t>u</w:t>
      </w:r>
      <w:r w:rsidR="006D7A5B" w:rsidRPr="00DB5FFA">
        <w:t xml:space="preserve"> werkt aan oplossingen voor een als te hoog ervaren werklast.</w:t>
      </w:r>
      <w:r w:rsidR="00080F53" w:rsidRPr="00080F53">
        <w:rPr>
          <w:noProof/>
          <w:lang w:eastAsia="nl-NL" w:bidi="ar-SA"/>
        </w:rPr>
        <w:drawing>
          <wp:inline distT="0" distB="0" distL="0" distR="0">
            <wp:extent cx="5760720" cy="15311"/>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570952" cy="72008"/>
                      <a:chOff x="1890515" y="34869758"/>
                      <a:chExt cx="26570952" cy="72008"/>
                    </a:xfrm>
                  </a:grpSpPr>
                  <a:sp>
                    <a:nvSpPr>
                      <a:cNvPr id="32" name="Rechthoek 31"/>
                      <a:cNvSpPr/>
                    </a:nvSpPr>
                    <a:spPr>
                      <a:xfrm>
                        <a:off x="1890515" y="34869758"/>
                        <a:ext cx="26570952" cy="72008"/>
                      </a:xfrm>
                      <a:prstGeom prst="rect">
                        <a:avLst/>
                      </a:prstGeom>
                      <a:solidFill>
                        <a:schemeClr val="tx2"/>
                      </a:solidFill>
                      <a:ln>
                        <a:noFill/>
                      </a:ln>
                    </a:spPr>
                    <a:txSp>
                      <a:txBody>
                        <a:bodyPr rtlCol="0" anchor="ctr"/>
                        <a:lstStyle>
                          <a:defPPr>
                            <a:defRPr lang="nl-NL"/>
                          </a:defPPr>
                          <a:lvl1pPr marL="0" algn="l" defTabSz="4176431" rtl="0" eaLnBrk="1" latinLnBrk="0" hangingPunct="1">
                            <a:defRPr sz="8200" kern="1200">
                              <a:solidFill>
                                <a:schemeClr val="lt1"/>
                              </a:solidFill>
                              <a:latin typeface="+mn-lt"/>
                              <a:ea typeface="+mn-ea"/>
                              <a:cs typeface="+mn-cs"/>
                            </a:defRPr>
                          </a:lvl1pPr>
                          <a:lvl2pPr marL="2088215" algn="l" defTabSz="4176431" rtl="0" eaLnBrk="1" latinLnBrk="0" hangingPunct="1">
                            <a:defRPr sz="8200" kern="1200">
                              <a:solidFill>
                                <a:schemeClr val="lt1"/>
                              </a:solidFill>
                              <a:latin typeface="+mn-lt"/>
                              <a:ea typeface="+mn-ea"/>
                              <a:cs typeface="+mn-cs"/>
                            </a:defRPr>
                          </a:lvl2pPr>
                          <a:lvl3pPr marL="4176431" algn="l" defTabSz="4176431" rtl="0" eaLnBrk="1" latinLnBrk="0" hangingPunct="1">
                            <a:defRPr sz="8200" kern="1200">
                              <a:solidFill>
                                <a:schemeClr val="lt1"/>
                              </a:solidFill>
                              <a:latin typeface="+mn-lt"/>
                              <a:ea typeface="+mn-ea"/>
                              <a:cs typeface="+mn-cs"/>
                            </a:defRPr>
                          </a:lvl3pPr>
                          <a:lvl4pPr marL="6264646" algn="l" defTabSz="4176431" rtl="0" eaLnBrk="1" latinLnBrk="0" hangingPunct="1">
                            <a:defRPr sz="8200" kern="1200">
                              <a:solidFill>
                                <a:schemeClr val="lt1"/>
                              </a:solidFill>
                              <a:latin typeface="+mn-lt"/>
                              <a:ea typeface="+mn-ea"/>
                              <a:cs typeface="+mn-cs"/>
                            </a:defRPr>
                          </a:lvl4pPr>
                          <a:lvl5pPr marL="8352861" algn="l" defTabSz="4176431" rtl="0" eaLnBrk="1" latinLnBrk="0" hangingPunct="1">
                            <a:defRPr sz="8200" kern="1200">
                              <a:solidFill>
                                <a:schemeClr val="lt1"/>
                              </a:solidFill>
                              <a:latin typeface="+mn-lt"/>
                              <a:ea typeface="+mn-ea"/>
                              <a:cs typeface="+mn-cs"/>
                            </a:defRPr>
                          </a:lvl5pPr>
                          <a:lvl6pPr marL="10441076" algn="l" defTabSz="4176431" rtl="0" eaLnBrk="1" latinLnBrk="0" hangingPunct="1">
                            <a:defRPr sz="8200" kern="1200">
                              <a:solidFill>
                                <a:schemeClr val="lt1"/>
                              </a:solidFill>
                              <a:latin typeface="+mn-lt"/>
                              <a:ea typeface="+mn-ea"/>
                              <a:cs typeface="+mn-cs"/>
                            </a:defRPr>
                          </a:lvl6pPr>
                          <a:lvl7pPr marL="12529292" algn="l" defTabSz="4176431" rtl="0" eaLnBrk="1" latinLnBrk="0" hangingPunct="1">
                            <a:defRPr sz="8200" kern="1200">
                              <a:solidFill>
                                <a:schemeClr val="lt1"/>
                              </a:solidFill>
                              <a:latin typeface="+mn-lt"/>
                              <a:ea typeface="+mn-ea"/>
                              <a:cs typeface="+mn-cs"/>
                            </a:defRPr>
                          </a:lvl7pPr>
                          <a:lvl8pPr marL="14617507" algn="l" defTabSz="4176431" rtl="0" eaLnBrk="1" latinLnBrk="0" hangingPunct="1">
                            <a:defRPr sz="8200" kern="1200">
                              <a:solidFill>
                                <a:schemeClr val="lt1"/>
                              </a:solidFill>
                              <a:latin typeface="+mn-lt"/>
                              <a:ea typeface="+mn-ea"/>
                              <a:cs typeface="+mn-cs"/>
                            </a:defRPr>
                          </a:lvl8pPr>
                          <a:lvl9pPr marL="16705722" algn="l" defTabSz="4176431" rtl="0" eaLnBrk="1" latinLnBrk="0" hangingPunct="1">
                            <a:defRPr sz="82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97F20" w:rsidRPr="00C81868" w:rsidRDefault="00E97F20" w:rsidP="008369F7">
      <w:pPr>
        <w:pStyle w:val="Kop3"/>
      </w:pPr>
      <w:bookmarkStart w:id="3" w:name="_Toc482727352"/>
      <w:r w:rsidRPr="00C81868">
        <w:t>Reflectievragen</w:t>
      </w:r>
    </w:p>
    <w:p w:rsidR="00E97F20" w:rsidRDefault="00E97F20" w:rsidP="00840538">
      <w:pPr>
        <w:pStyle w:val="Reflectievraag"/>
      </w:pPr>
      <w:r w:rsidRPr="00C23DB0">
        <w:t>Hoe zorgt u</w:t>
      </w:r>
      <w:r w:rsidR="008369F7">
        <w:t>,</w:t>
      </w:r>
      <w:r w:rsidRPr="00C23DB0">
        <w:t xml:space="preserve"> als coördinator</w:t>
      </w:r>
      <w:r w:rsidR="008369F7">
        <w:t>,</w:t>
      </w:r>
      <w:r w:rsidRPr="00C23DB0">
        <w:t xml:space="preserve"> </w:t>
      </w:r>
      <w:r w:rsidR="008369F7" w:rsidRPr="00C23DB0">
        <w:t xml:space="preserve">ervoor </w:t>
      </w:r>
      <w:r w:rsidRPr="00C23DB0">
        <w:t>dat alle relevante ontwikkelingen verwerkt worden in het onderwijs? Hoe stemt u dat af met bijv. andere coördinatoren, docenten en collega’s?</w:t>
      </w:r>
    </w:p>
    <w:p w:rsidR="00E97F20" w:rsidRDefault="00E97F20" w:rsidP="0011566C">
      <w:pPr>
        <w:pStyle w:val="Reflectievraag"/>
      </w:pPr>
      <w:r>
        <w:t xml:space="preserve">Welke (innovatieve) onderwijsvernieuwingen heeft u als coördinator geïmplementeerd? </w:t>
      </w:r>
    </w:p>
    <w:p w:rsidR="00E97F20" w:rsidRDefault="00E97F20" w:rsidP="00840538">
      <w:pPr>
        <w:pStyle w:val="Reflectievraag"/>
      </w:pPr>
      <w:r>
        <w:t>Wat was uw probleemanalyse (bijv. van het studiegedrag van studenten) en wat de vernieuwing? Welke acties heeft u ondernomen om er draagvlak voor te krijgen?</w:t>
      </w:r>
    </w:p>
    <w:p w:rsidR="00E97F20" w:rsidRDefault="00E97F20" w:rsidP="00840538">
      <w:pPr>
        <w:pStyle w:val="Reflectievraag"/>
      </w:pPr>
      <w:r>
        <w:t xml:space="preserve">Op welke manier heeft u ervoor gezorgd dat de toetsing van het onderwijsonderdeel valide is in relatie tot de leerdoelen? En hoe past de toetsing van uw onderwijsonderdeel in het totale toetsprogramma/toetsplan van de opleiding? </w:t>
      </w:r>
    </w:p>
    <w:p w:rsidR="00E97F20" w:rsidRDefault="00E97F20" w:rsidP="00840538">
      <w:pPr>
        <w:pStyle w:val="Reflectievraag"/>
      </w:pPr>
      <w:r>
        <w:t xml:space="preserve">Wat doet u om ervoor te zorgen dat verbeterpunten en daarvoor te nemen acties worden uitgevoerd? En hoe bewaakt u </w:t>
      </w:r>
      <w:r w:rsidR="008369F7">
        <w:t xml:space="preserve">de voortgang en </w:t>
      </w:r>
      <w:r>
        <w:t>het effect ervan?</w:t>
      </w:r>
    </w:p>
    <w:p w:rsidR="00E97F20" w:rsidRDefault="00E97F20" w:rsidP="00840538">
      <w:pPr>
        <w:pStyle w:val="Reflectievraag"/>
      </w:pPr>
      <w:r>
        <w:lastRenderedPageBreak/>
        <w:t>Hoe bespreekt u de kwaliteit van onderwijsactiviteiten en uw bevindingen uit evaluaties met de docenten die u aanstuurt, het opleidingsmanagement, etc.?</w:t>
      </w:r>
    </w:p>
    <w:p w:rsidR="00E97F20" w:rsidRDefault="00E97F20" w:rsidP="00840538">
      <w:pPr>
        <w:pStyle w:val="Reflectievraag"/>
      </w:pPr>
      <w:r>
        <w:t>Hoe zorgt u ervoor dat de organisatie van uw onderwijs goed verloopt</w:t>
      </w:r>
      <w:r w:rsidR="00120BFC">
        <w:t>,</w:t>
      </w:r>
      <w:r>
        <w:t xml:space="preserve"> zowel qua planning als qua voorzieningen? </w:t>
      </w:r>
    </w:p>
    <w:p w:rsidR="00E97F20" w:rsidRPr="00274201" w:rsidRDefault="00E97F20" w:rsidP="00840538">
      <w:pPr>
        <w:pStyle w:val="Reflectievraag"/>
        <w:rPr>
          <w:rFonts w:ascii="Times New Roman" w:hAnsi="Times New Roman" w:cs="Times New Roman"/>
          <w:lang w:eastAsia="nl-NL" w:bidi="ar-SA"/>
        </w:rPr>
      </w:pPr>
      <w:r>
        <w:t xml:space="preserve">Wat doet u om ervoor te zorgen dat uw curriculumonderdeel </w:t>
      </w:r>
      <w:r w:rsidR="00120BFC">
        <w:t xml:space="preserve">aansluit bij </w:t>
      </w:r>
      <w:r>
        <w:t>het</w:t>
      </w:r>
      <w:r w:rsidR="00120BFC">
        <w:t xml:space="preserve"> ontwerp en het</w:t>
      </w:r>
      <w:r>
        <w:t xml:space="preserve"> beleid van de opleiding</w:t>
      </w:r>
      <w:r w:rsidR="00120BFC">
        <w:t xml:space="preserve"> als geheel</w:t>
      </w:r>
      <w:r>
        <w:t>? Hoe helpt uw betrokkenheid bij met onderwijs verbonden commissies, werkgroepen etc. daarbij?</w:t>
      </w:r>
    </w:p>
    <w:p w:rsidR="00E97F20" w:rsidRDefault="00E97F20" w:rsidP="00840538">
      <w:pPr>
        <w:pStyle w:val="Kop3"/>
      </w:pPr>
      <w:r>
        <w:t>Voorbeelden / ondersteunende stukken</w:t>
      </w:r>
    </w:p>
    <w:p w:rsidR="0011566C" w:rsidRPr="004B5EAD" w:rsidRDefault="0011566C" w:rsidP="0011566C">
      <w:pPr>
        <w:spacing w:before="200" w:line="276" w:lineRule="auto"/>
        <w:rPr>
          <w:rFonts w:ascii="Segoe UI" w:hAnsi="Segoe UI" w:cs="Segoe UI"/>
          <w:sz w:val="20"/>
          <w:lang w:eastAsia="en-US" w:bidi="en-US"/>
        </w:rPr>
      </w:pPr>
      <w:r w:rsidRPr="00E22C02">
        <w:rPr>
          <w:rFonts w:asciiTheme="minorHAnsi" w:hAnsiTheme="minorHAnsi" w:cs="Segoe UI"/>
          <w:szCs w:val="22"/>
          <w:lang w:eastAsia="en-US" w:bidi="en-US"/>
        </w:rPr>
        <w:t>Om uw reflectie</w:t>
      </w:r>
      <w:r>
        <w:rPr>
          <w:rFonts w:asciiTheme="minorHAnsi" w:hAnsiTheme="minorHAnsi" w:cs="Segoe UI"/>
          <w:szCs w:val="22"/>
          <w:lang w:eastAsia="en-US" w:bidi="en-US"/>
        </w:rPr>
        <w:t xml:space="preserve"> te onderbouwen</w:t>
      </w:r>
      <w:r w:rsidRPr="00E22C02">
        <w:rPr>
          <w:rFonts w:asciiTheme="minorHAnsi" w:hAnsiTheme="minorHAnsi" w:cs="Segoe UI"/>
          <w:szCs w:val="22"/>
          <w:lang w:eastAsia="en-US" w:bidi="en-US"/>
        </w:rPr>
        <w:t xml:space="preserve"> kunt u denken aan </w:t>
      </w:r>
      <w:r>
        <w:rPr>
          <w:rFonts w:ascii="Segoe UI" w:hAnsi="Segoe UI" w:cs="Segoe UI"/>
          <w:sz w:val="20"/>
          <w:lang w:eastAsia="en-US" w:bidi="en-US"/>
        </w:rPr>
        <w:t>informatie op basis van:</w:t>
      </w:r>
    </w:p>
    <w:p w:rsidR="00274201" w:rsidRPr="00A760AF" w:rsidRDefault="00274201" w:rsidP="0011566C">
      <w:pPr>
        <w:pStyle w:val="Reflectievraag"/>
      </w:pPr>
      <w:r w:rsidRPr="00A760AF">
        <w:t xml:space="preserve">Een lijstje aan van onderwijsgerelateerde bijeenkomsten die u </w:t>
      </w:r>
      <w:proofErr w:type="gramStart"/>
      <w:r w:rsidRPr="00A760AF">
        <w:t>heeft</w:t>
      </w:r>
      <w:proofErr w:type="gramEnd"/>
      <w:r w:rsidRPr="00A760AF">
        <w:t xml:space="preserve"> bijgewoond (Facultaire O&amp;O meetings; Radboud onderwijsdagen; docenten bijeen</w:t>
      </w:r>
      <w:r w:rsidR="001F12A6" w:rsidRPr="00A760AF">
        <w:t>komsten in de kwartalen; etc.);</w:t>
      </w:r>
    </w:p>
    <w:p w:rsidR="00274201" w:rsidRPr="00A760AF" w:rsidRDefault="00274201" w:rsidP="0011566C">
      <w:pPr>
        <w:pStyle w:val="Reflectievraag"/>
      </w:pPr>
      <w:r w:rsidRPr="00A760AF">
        <w:t xml:space="preserve">Beschrijving van uw werkwijze om te komen van conceptroosters tot definitieve roosters. </w:t>
      </w:r>
    </w:p>
    <w:p w:rsidR="00A760AF" w:rsidRDefault="00274201" w:rsidP="0011566C">
      <w:pPr>
        <w:pStyle w:val="Reflectievraag"/>
      </w:pPr>
      <w:r w:rsidRPr="00A760AF">
        <w:t xml:space="preserve">Een logboek van de contacten </w:t>
      </w:r>
      <w:r w:rsidR="001F12A6" w:rsidRPr="00A760AF">
        <w:t>met de docenten die u aanstuurt;</w:t>
      </w:r>
    </w:p>
    <w:p w:rsidR="00A760AF" w:rsidRDefault="00120BFC" w:rsidP="0011566C">
      <w:pPr>
        <w:pStyle w:val="Reflectievraag"/>
      </w:pPr>
      <w:r>
        <w:t xml:space="preserve">Een link naar een </w:t>
      </w:r>
      <w:proofErr w:type="spellStart"/>
      <w:r>
        <w:t>Blackboard</w:t>
      </w:r>
      <w:r w:rsidR="00274201" w:rsidRPr="00A760AF">
        <w:t>pagina</w:t>
      </w:r>
      <w:proofErr w:type="spellEnd"/>
      <w:r w:rsidR="00274201" w:rsidRPr="00A760AF">
        <w:t xml:space="preserve"> </w:t>
      </w:r>
      <w:r>
        <w:t>die</w:t>
      </w:r>
      <w:r w:rsidR="00274201" w:rsidRPr="00A760AF">
        <w:t xml:space="preserve"> uw</w:t>
      </w:r>
      <w:r w:rsidR="001F12A6" w:rsidRPr="00A760AF">
        <w:t xml:space="preserve"> onderwijsvernieuwing </w:t>
      </w:r>
      <w:r>
        <w:t>beschrijf</w:t>
      </w:r>
      <w:r w:rsidR="001F12A6" w:rsidRPr="00A760AF">
        <w:t>t;</w:t>
      </w:r>
    </w:p>
    <w:p w:rsidR="00274201" w:rsidRPr="00A760AF" w:rsidRDefault="002B5CBE" w:rsidP="0011566C">
      <w:pPr>
        <w:pStyle w:val="Reflectievraag"/>
      </w:pPr>
      <w:r w:rsidRPr="00A760AF">
        <w:t xml:space="preserve">Een </w:t>
      </w:r>
      <w:proofErr w:type="spellStart"/>
      <w:r w:rsidRPr="00A760AF">
        <w:t>vlog</w:t>
      </w:r>
      <w:proofErr w:type="spellEnd"/>
      <w:r w:rsidRPr="00A760AF">
        <w:t xml:space="preserve"> waarin uw</w:t>
      </w:r>
      <w:r w:rsidR="00274201" w:rsidRPr="00A760AF">
        <w:t xml:space="preserve"> onderwijsvernieuwing getoond wordt en uw reflectie daar op</w:t>
      </w:r>
      <w:r w:rsidR="001F12A6" w:rsidRPr="00A760AF">
        <w:t>;</w:t>
      </w:r>
      <w:r w:rsidR="00274201" w:rsidRPr="00A760AF">
        <w:t xml:space="preserve"> </w:t>
      </w:r>
    </w:p>
    <w:p w:rsidR="00274201" w:rsidRPr="00A760AF" w:rsidRDefault="00274201" w:rsidP="0011566C">
      <w:pPr>
        <w:pStyle w:val="Reflectievraag"/>
      </w:pPr>
      <w:r w:rsidRPr="00A760AF">
        <w:t xml:space="preserve">De vastgelegde communicatie met uw collega-docenten over de naar uw mening minder </w:t>
      </w:r>
      <w:r w:rsidR="001F12A6" w:rsidRPr="00A760AF">
        <w:t>goed verlopen onderwijsmomenten;</w:t>
      </w:r>
      <w:r w:rsidRPr="00A760AF">
        <w:t xml:space="preserve"> </w:t>
      </w:r>
    </w:p>
    <w:p w:rsidR="00274201" w:rsidRPr="00A760AF" w:rsidRDefault="00274201" w:rsidP="0011566C">
      <w:pPr>
        <w:pStyle w:val="Reflectievraag"/>
      </w:pPr>
      <w:r w:rsidRPr="00A760AF">
        <w:t>Onderdelen uit formele evaluaties waarbij uw aangedragen oplossing</w:t>
      </w:r>
      <w:r w:rsidR="002B5CBE" w:rsidRPr="00A760AF">
        <w:t>en</w:t>
      </w:r>
      <w:r w:rsidRPr="00A760AF">
        <w:t xml:space="preserve"> v</w:t>
      </w:r>
      <w:r w:rsidR="001F12A6" w:rsidRPr="00A760AF">
        <w:t>oor knelpunten beschreven staan;</w:t>
      </w:r>
      <w:r w:rsidRPr="00A760AF">
        <w:t xml:space="preserve"> </w:t>
      </w:r>
    </w:p>
    <w:p w:rsidR="00274201" w:rsidRPr="00A760AF" w:rsidRDefault="00274201" w:rsidP="0011566C">
      <w:pPr>
        <w:pStyle w:val="Reflectievraag"/>
      </w:pPr>
      <w:r w:rsidRPr="00A760AF">
        <w:t>De toets</w:t>
      </w:r>
      <w:r w:rsidR="00120BFC">
        <w:t>onderdel</w:t>
      </w:r>
      <w:r w:rsidRPr="00A760AF">
        <w:t>en</w:t>
      </w:r>
      <w:r w:rsidR="00120BFC">
        <w:t xml:space="preserve"> of toetsvragen</w:t>
      </w:r>
      <w:r w:rsidRPr="00A760AF">
        <w:t xml:space="preserve"> die u </w:t>
      </w:r>
      <w:proofErr w:type="gramStart"/>
      <w:r w:rsidRPr="00A760AF">
        <w:t>heeft</w:t>
      </w:r>
      <w:proofErr w:type="gramEnd"/>
      <w:r w:rsidRPr="00A760AF">
        <w:t xml:space="preserve"> ontworpen inclusief de feedback van de </w:t>
      </w:r>
      <w:r w:rsidR="002B5CBE" w:rsidRPr="00A760AF">
        <w:t xml:space="preserve">toetscommissie en ook </w:t>
      </w:r>
      <w:r w:rsidR="00120BFC">
        <w:t>uw feedback op de feedback;</w:t>
      </w:r>
    </w:p>
    <w:p w:rsidR="00274201" w:rsidRPr="00A760AF" w:rsidRDefault="00274201" w:rsidP="0011566C">
      <w:pPr>
        <w:pStyle w:val="Reflectievraag"/>
      </w:pPr>
      <w:r w:rsidRPr="00A760AF">
        <w:t>De</w:t>
      </w:r>
      <w:r w:rsidR="00120BFC">
        <w:t xml:space="preserve"> </w:t>
      </w:r>
      <w:r w:rsidRPr="00A760AF">
        <w:t>analyse va</w:t>
      </w:r>
      <w:r w:rsidR="001F12A6" w:rsidRPr="00A760AF">
        <w:t xml:space="preserve">n de door u aangeleverde </w:t>
      </w:r>
      <w:r w:rsidR="00120BFC">
        <w:t>toetsonderdelen</w:t>
      </w:r>
      <w:r w:rsidR="001F12A6" w:rsidRPr="00A760AF">
        <w:t>;</w:t>
      </w:r>
      <w:r w:rsidRPr="00A760AF">
        <w:t xml:space="preserve"> </w:t>
      </w:r>
    </w:p>
    <w:p w:rsidR="00274201" w:rsidRPr="00A760AF" w:rsidRDefault="00274201" w:rsidP="0011566C">
      <w:pPr>
        <w:pStyle w:val="Reflectievraag"/>
      </w:pPr>
      <w:r w:rsidRPr="00A760AF">
        <w:t>Studentevaluatie va</w:t>
      </w:r>
      <w:r w:rsidR="001F12A6" w:rsidRPr="00A760AF">
        <w:t xml:space="preserve">n de door u aangeleverde </w:t>
      </w:r>
      <w:r w:rsidR="00120BFC">
        <w:t>toetsonderdelen</w:t>
      </w:r>
      <w:r w:rsidR="001F12A6" w:rsidRPr="00A760AF">
        <w:t>;</w:t>
      </w:r>
    </w:p>
    <w:p w:rsidR="00274201" w:rsidRPr="00A760AF" w:rsidRDefault="00274201" w:rsidP="0011566C">
      <w:pPr>
        <w:pStyle w:val="Reflectievraag"/>
      </w:pPr>
      <w:r w:rsidRPr="00A760AF">
        <w:t>De onderwijsparagraaf ui</w:t>
      </w:r>
      <w:r w:rsidR="001F12A6" w:rsidRPr="00A760AF">
        <w:t>t het stafoverleg op uw afdeling;</w:t>
      </w:r>
    </w:p>
    <w:p w:rsidR="00274201" w:rsidRPr="00A760AF" w:rsidRDefault="001F12A6" w:rsidP="0011566C">
      <w:pPr>
        <w:pStyle w:val="Reflectievraag"/>
      </w:pPr>
      <w:r w:rsidRPr="00A760AF">
        <w:t>O</w:t>
      </w:r>
      <w:r w:rsidR="00274201" w:rsidRPr="00A760AF">
        <w:t xml:space="preserve">verzicht van uw eigen </w:t>
      </w:r>
      <w:proofErr w:type="spellStart"/>
      <w:r w:rsidR="00274201" w:rsidRPr="00A760AF">
        <w:t>PDCA-cyclus</w:t>
      </w:r>
      <w:proofErr w:type="spellEnd"/>
      <w:r w:rsidR="00274201" w:rsidRPr="00A760AF">
        <w:t xml:space="preserve"> voor het s</w:t>
      </w:r>
      <w:r w:rsidRPr="00A760AF">
        <w:t>tuk onderwijs dat u coördineert;</w:t>
      </w:r>
    </w:p>
    <w:p w:rsidR="00274201" w:rsidRPr="00A760AF" w:rsidRDefault="00274201" w:rsidP="0011566C">
      <w:pPr>
        <w:pStyle w:val="Reflectievraag"/>
        <w:rPr>
          <w:rFonts w:ascii="Times New Roman" w:hAnsi="Times New Roman" w:cs="Times New Roman"/>
          <w:lang w:eastAsia="nl-NL" w:bidi="ar-SA"/>
        </w:rPr>
      </w:pPr>
      <w:r w:rsidRPr="00A760AF">
        <w:t xml:space="preserve">Een reflectie over de manier waarop u de uitgangspunten van het Curriculum 2015 hebt omgevormd tot </w:t>
      </w:r>
      <w:r w:rsidR="001F12A6" w:rsidRPr="00A760AF">
        <w:t>leeractiviteiten v</w:t>
      </w:r>
      <w:r w:rsidR="00120BFC">
        <w:t>an</w:t>
      </w:r>
      <w:r w:rsidR="001F12A6" w:rsidRPr="00A760AF">
        <w:t xml:space="preserve"> </w:t>
      </w:r>
      <w:r w:rsidR="00120BFC">
        <w:t>studenten.</w:t>
      </w:r>
    </w:p>
    <w:p w:rsidR="006477A2" w:rsidRDefault="006477A2">
      <w:pPr>
        <w:spacing w:before="0" w:after="160" w:line="259" w:lineRule="auto"/>
        <w:rPr>
          <w:rFonts w:asciiTheme="majorHAnsi" w:eastAsiaTheme="majorEastAsia" w:hAnsiTheme="majorHAnsi" w:cstheme="majorBidi"/>
          <w:b/>
          <w:color w:val="004E6C" w:themeColor="accent1" w:themeShade="BF"/>
          <w:sz w:val="26"/>
          <w:szCs w:val="26"/>
          <w:lang w:eastAsia="en-US" w:bidi="en-US"/>
        </w:rPr>
      </w:pPr>
      <w:bookmarkStart w:id="4" w:name="_Toc486340987"/>
      <w:r>
        <w:br w:type="page"/>
      </w:r>
    </w:p>
    <w:p w:rsidR="008A70D6" w:rsidRPr="002729F7" w:rsidRDefault="008A70D6" w:rsidP="00840538">
      <w:pPr>
        <w:pStyle w:val="Kop2"/>
        <w:rPr>
          <w:sz w:val="40"/>
          <w:szCs w:val="40"/>
        </w:rPr>
      </w:pPr>
      <w:r w:rsidRPr="002729F7">
        <w:rPr>
          <w:sz w:val="40"/>
          <w:szCs w:val="40"/>
        </w:rPr>
        <w:lastRenderedPageBreak/>
        <w:t>Curriculumontwikkeling en evaluatie</w:t>
      </w:r>
      <w:bookmarkEnd w:id="3"/>
      <w:bookmarkEnd w:id="4"/>
    </w:p>
    <w:p w:rsidR="008A70D6" w:rsidRDefault="008A70D6" w:rsidP="00840538">
      <w:pPr>
        <w:pStyle w:val="Samenvatting"/>
      </w:pPr>
      <w:r>
        <w:t xml:space="preserve">In </w:t>
      </w:r>
      <w:proofErr w:type="gramStart"/>
      <w:r>
        <w:t>dit</w:t>
      </w:r>
      <w:proofErr w:type="gramEnd"/>
      <w:r>
        <w:t xml:space="preserve"> cluster staan de competenties die </w:t>
      </w:r>
      <w:r w:rsidR="00DB5FFA">
        <w:t>u</w:t>
      </w:r>
      <w:r>
        <w:t xml:space="preserve"> nodig hebt om grotere onderwijseenheden aan te sturen, te verbeteren en te updaten. Voor het aansturen maak</w:t>
      </w:r>
      <w:r w:rsidR="00840538">
        <w:t>t u</w:t>
      </w:r>
      <w:r>
        <w:t xml:space="preserve"> gebruik van curriculumbrede informatie en inzichten. Voor het verbeteren maak</w:t>
      </w:r>
      <w:r w:rsidR="00DB5FFA">
        <w:t>t</w:t>
      </w:r>
      <w:r>
        <w:t xml:space="preserve"> </w:t>
      </w:r>
      <w:r w:rsidR="00DB5FFA">
        <w:t>u</w:t>
      </w:r>
      <w:r>
        <w:t xml:space="preserve"> gebruik van en ben</w:t>
      </w:r>
      <w:r w:rsidR="00DB5FFA">
        <w:t>t</w:t>
      </w:r>
      <w:r>
        <w:t xml:space="preserve"> </w:t>
      </w:r>
      <w:r w:rsidR="00DB5FFA">
        <w:t>u</w:t>
      </w:r>
      <w:r>
        <w:t xml:space="preserve"> ook actief betrokken bij de evaluatie</w:t>
      </w:r>
      <w:r w:rsidR="00120BFC">
        <w:t xml:space="preserve"> en</w:t>
      </w:r>
      <w:r>
        <w:t xml:space="preserve"> kwaliteitscyclus van grotere onderwijseenheden. Voor het </w:t>
      </w:r>
      <w:proofErr w:type="gramStart"/>
      <w:r>
        <w:t>updaten</w:t>
      </w:r>
      <w:proofErr w:type="gramEnd"/>
      <w:r>
        <w:t xml:space="preserve"> maak</w:t>
      </w:r>
      <w:r w:rsidR="00DB5FFA">
        <w:t>t u</w:t>
      </w:r>
      <w:r>
        <w:t xml:space="preserve"> gebruik van de wetenschappelijke literatuur, van de discu</w:t>
      </w:r>
      <w:r w:rsidR="00DB5FFA">
        <w:t>ssies in onderwijsland en van uw</w:t>
      </w:r>
      <w:r>
        <w:t xml:space="preserve"> bevindingen o</w:t>
      </w:r>
      <w:r w:rsidR="006279E3">
        <w:t>p (</w:t>
      </w:r>
      <w:proofErr w:type="spellStart"/>
      <w:r w:rsidR="006279E3">
        <w:t>inter</w:t>
      </w:r>
      <w:proofErr w:type="spellEnd"/>
      <w:r w:rsidR="006279E3">
        <w:t>)nationale congressen.</w:t>
      </w:r>
    </w:p>
    <w:p w:rsidR="008A70D6" w:rsidRPr="002729F7" w:rsidRDefault="00903A51" w:rsidP="00840538">
      <w:pPr>
        <w:pStyle w:val="Kop3"/>
        <w:rPr>
          <w:sz w:val="30"/>
          <w:szCs w:val="30"/>
        </w:rPr>
      </w:pPr>
      <w:r w:rsidRPr="002729F7">
        <w:rPr>
          <w:sz w:val="30"/>
          <w:szCs w:val="30"/>
        </w:rPr>
        <w:t>C</w:t>
      </w:r>
      <w:r w:rsidR="008A70D6" w:rsidRPr="002729F7">
        <w:rPr>
          <w:sz w:val="30"/>
          <w:szCs w:val="30"/>
        </w:rPr>
        <w:t xml:space="preserve">ompetenties </w:t>
      </w:r>
    </w:p>
    <w:p w:rsidR="00FE5F73" w:rsidRPr="008369F7" w:rsidRDefault="00FE5F73" w:rsidP="00120BFC">
      <w:pPr>
        <w:pStyle w:val="CompNieuw"/>
      </w:pPr>
      <w:r w:rsidRPr="008369F7">
        <w:t>Aan de ontwikkeling en verbetering van het onderwijs en de toetsing draag</w:t>
      </w:r>
      <w:r w:rsidR="00DB5FFA" w:rsidRPr="008369F7">
        <w:t>t u</w:t>
      </w:r>
      <w:r w:rsidRPr="008369F7">
        <w:t xml:space="preserve"> substantieel en proactief bij doordat </w:t>
      </w:r>
      <w:r w:rsidR="00DB5FFA" w:rsidRPr="008369F7">
        <w:t>u</w:t>
      </w:r>
      <w:r w:rsidRPr="008369F7">
        <w:t xml:space="preserve"> op het niveau van cursus, thema, leerlijn, kwartaal of </w:t>
      </w:r>
      <w:r w:rsidR="006F3EC9" w:rsidRPr="008369F7">
        <w:t>curriculum</w:t>
      </w:r>
      <w:r w:rsidRPr="008369F7">
        <w:t xml:space="preserve"> onder meer:</w:t>
      </w:r>
    </w:p>
    <w:p w:rsidR="00374EEB" w:rsidRPr="00DB5FFA" w:rsidRDefault="00374EEB" w:rsidP="00D20D39">
      <w:pPr>
        <w:pStyle w:val="CompSub"/>
      </w:pPr>
      <w:r w:rsidRPr="00DB5FFA">
        <w:t>adequaat overzicht houdt over de opbouw en inhoud van de curricula;</w:t>
      </w:r>
    </w:p>
    <w:p w:rsidR="00FE5F73" w:rsidRPr="00DB5FFA" w:rsidRDefault="00FE5F73" w:rsidP="00D20D39">
      <w:pPr>
        <w:pStyle w:val="CompSub"/>
      </w:pPr>
      <w:r w:rsidRPr="00DB5FFA">
        <w:t>het functioneren van het onderwijs en van de toetsing onderzoekt;</w:t>
      </w:r>
    </w:p>
    <w:p w:rsidR="00BC1F86" w:rsidRPr="00DB5FFA" w:rsidRDefault="00FE5F73" w:rsidP="00D20D39">
      <w:pPr>
        <w:pStyle w:val="CompSub"/>
      </w:pPr>
      <w:r w:rsidRPr="00DB5FFA">
        <w:t xml:space="preserve">hedendaagse onderwijskundige en technologische inzichten </w:t>
      </w:r>
      <w:r w:rsidR="004D1EBD" w:rsidRPr="00DB5FFA">
        <w:t xml:space="preserve">verkent en </w:t>
      </w:r>
      <w:r w:rsidRPr="00DB5FFA">
        <w:t>toepast</w:t>
      </w:r>
      <w:r w:rsidR="00BC1F86" w:rsidRPr="00DB5FFA">
        <w:t>;</w:t>
      </w:r>
    </w:p>
    <w:p w:rsidR="00BC1F86" w:rsidRPr="00DB5FFA" w:rsidRDefault="00176BB5" w:rsidP="00D20D39">
      <w:pPr>
        <w:pStyle w:val="CompSub"/>
      </w:pPr>
      <w:r w:rsidRPr="00DB5FFA">
        <w:t xml:space="preserve">grondig </w:t>
      </w:r>
      <w:r w:rsidR="00BC1F86" w:rsidRPr="00DB5FFA">
        <w:t>overzicht houdt over i</w:t>
      </w:r>
      <w:r w:rsidR="00DB5FFA">
        <w:t>nhoudelijke ontwikkelingen in uw</w:t>
      </w:r>
      <w:r w:rsidR="00BC1F86" w:rsidRPr="00DB5FFA">
        <w:t xml:space="preserve"> vakgebied;</w:t>
      </w:r>
    </w:p>
    <w:p w:rsidR="00080F53" w:rsidRDefault="00E22C02" w:rsidP="00840538">
      <w:pPr>
        <w:pStyle w:val="CompSub"/>
      </w:pPr>
      <w:r>
        <w:t>aandacht heef</w:t>
      </w:r>
      <w:r w:rsidR="00176BB5" w:rsidRPr="00DB5FFA">
        <w:t>t voor ontwikkelingen in aanpalende vakgebieden</w:t>
      </w:r>
      <w:r w:rsidR="007823C9" w:rsidRPr="00DB5FFA">
        <w:t>.</w:t>
      </w:r>
      <w:bookmarkStart w:id="5" w:name="_Toc482727353"/>
    </w:p>
    <w:p w:rsidR="00080F53" w:rsidRDefault="00080F53" w:rsidP="00840538">
      <w:pPr>
        <w:pStyle w:val="Kop3"/>
      </w:pPr>
      <w:r w:rsidRPr="00080F53">
        <w:rPr>
          <w:noProof/>
          <w:lang w:eastAsia="nl-NL" w:bidi="ar-SA"/>
        </w:rPr>
        <w:drawing>
          <wp:inline distT="0" distB="0" distL="0" distR="0">
            <wp:extent cx="5760720" cy="15311"/>
            <wp:effectExtent l="19050" t="0" r="0" b="0"/>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570952" cy="72008"/>
                      <a:chOff x="1890515" y="34869758"/>
                      <a:chExt cx="26570952" cy="72008"/>
                    </a:xfrm>
                  </a:grpSpPr>
                  <a:sp>
                    <a:nvSpPr>
                      <a:cNvPr id="32" name="Rechthoek 31"/>
                      <a:cNvSpPr/>
                    </a:nvSpPr>
                    <a:spPr>
                      <a:xfrm>
                        <a:off x="1890515" y="34869758"/>
                        <a:ext cx="26570952" cy="72008"/>
                      </a:xfrm>
                      <a:prstGeom prst="rect">
                        <a:avLst/>
                      </a:prstGeom>
                      <a:solidFill>
                        <a:schemeClr val="tx2"/>
                      </a:solidFill>
                      <a:ln>
                        <a:noFill/>
                      </a:ln>
                    </a:spPr>
                    <a:txSp>
                      <a:txBody>
                        <a:bodyPr rtlCol="0" anchor="ctr"/>
                        <a:lstStyle>
                          <a:defPPr>
                            <a:defRPr lang="nl-NL"/>
                          </a:defPPr>
                          <a:lvl1pPr marL="0" algn="l" defTabSz="4176431" rtl="0" eaLnBrk="1" latinLnBrk="0" hangingPunct="1">
                            <a:defRPr sz="8200" kern="1200">
                              <a:solidFill>
                                <a:schemeClr val="lt1"/>
                              </a:solidFill>
                              <a:latin typeface="+mn-lt"/>
                              <a:ea typeface="+mn-ea"/>
                              <a:cs typeface="+mn-cs"/>
                            </a:defRPr>
                          </a:lvl1pPr>
                          <a:lvl2pPr marL="2088215" algn="l" defTabSz="4176431" rtl="0" eaLnBrk="1" latinLnBrk="0" hangingPunct="1">
                            <a:defRPr sz="8200" kern="1200">
                              <a:solidFill>
                                <a:schemeClr val="lt1"/>
                              </a:solidFill>
                              <a:latin typeface="+mn-lt"/>
                              <a:ea typeface="+mn-ea"/>
                              <a:cs typeface="+mn-cs"/>
                            </a:defRPr>
                          </a:lvl2pPr>
                          <a:lvl3pPr marL="4176431" algn="l" defTabSz="4176431" rtl="0" eaLnBrk="1" latinLnBrk="0" hangingPunct="1">
                            <a:defRPr sz="8200" kern="1200">
                              <a:solidFill>
                                <a:schemeClr val="lt1"/>
                              </a:solidFill>
                              <a:latin typeface="+mn-lt"/>
                              <a:ea typeface="+mn-ea"/>
                              <a:cs typeface="+mn-cs"/>
                            </a:defRPr>
                          </a:lvl3pPr>
                          <a:lvl4pPr marL="6264646" algn="l" defTabSz="4176431" rtl="0" eaLnBrk="1" latinLnBrk="0" hangingPunct="1">
                            <a:defRPr sz="8200" kern="1200">
                              <a:solidFill>
                                <a:schemeClr val="lt1"/>
                              </a:solidFill>
                              <a:latin typeface="+mn-lt"/>
                              <a:ea typeface="+mn-ea"/>
                              <a:cs typeface="+mn-cs"/>
                            </a:defRPr>
                          </a:lvl4pPr>
                          <a:lvl5pPr marL="8352861" algn="l" defTabSz="4176431" rtl="0" eaLnBrk="1" latinLnBrk="0" hangingPunct="1">
                            <a:defRPr sz="8200" kern="1200">
                              <a:solidFill>
                                <a:schemeClr val="lt1"/>
                              </a:solidFill>
                              <a:latin typeface="+mn-lt"/>
                              <a:ea typeface="+mn-ea"/>
                              <a:cs typeface="+mn-cs"/>
                            </a:defRPr>
                          </a:lvl5pPr>
                          <a:lvl6pPr marL="10441076" algn="l" defTabSz="4176431" rtl="0" eaLnBrk="1" latinLnBrk="0" hangingPunct="1">
                            <a:defRPr sz="8200" kern="1200">
                              <a:solidFill>
                                <a:schemeClr val="lt1"/>
                              </a:solidFill>
                              <a:latin typeface="+mn-lt"/>
                              <a:ea typeface="+mn-ea"/>
                              <a:cs typeface="+mn-cs"/>
                            </a:defRPr>
                          </a:lvl6pPr>
                          <a:lvl7pPr marL="12529292" algn="l" defTabSz="4176431" rtl="0" eaLnBrk="1" latinLnBrk="0" hangingPunct="1">
                            <a:defRPr sz="8200" kern="1200">
                              <a:solidFill>
                                <a:schemeClr val="lt1"/>
                              </a:solidFill>
                              <a:latin typeface="+mn-lt"/>
                              <a:ea typeface="+mn-ea"/>
                              <a:cs typeface="+mn-cs"/>
                            </a:defRPr>
                          </a:lvl7pPr>
                          <a:lvl8pPr marL="14617507" algn="l" defTabSz="4176431" rtl="0" eaLnBrk="1" latinLnBrk="0" hangingPunct="1">
                            <a:defRPr sz="8200" kern="1200">
                              <a:solidFill>
                                <a:schemeClr val="lt1"/>
                              </a:solidFill>
                              <a:latin typeface="+mn-lt"/>
                              <a:ea typeface="+mn-ea"/>
                              <a:cs typeface="+mn-cs"/>
                            </a:defRPr>
                          </a:lvl8pPr>
                          <a:lvl9pPr marL="16705722" algn="l" defTabSz="4176431" rtl="0" eaLnBrk="1" latinLnBrk="0" hangingPunct="1">
                            <a:defRPr sz="82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97F20" w:rsidRPr="0004323B" w:rsidRDefault="00E97F20" w:rsidP="00840538">
      <w:pPr>
        <w:pStyle w:val="Kop3"/>
      </w:pPr>
      <w:r>
        <w:t>R</w:t>
      </w:r>
      <w:r w:rsidRPr="004B5EAD">
        <w:t>eflectievragen</w:t>
      </w:r>
    </w:p>
    <w:p w:rsidR="00E97F20" w:rsidRDefault="00E97F20" w:rsidP="00840538">
      <w:pPr>
        <w:pStyle w:val="Reflectievraag"/>
      </w:pPr>
      <w:r>
        <w:t xml:space="preserve">Wat </w:t>
      </w:r>
      <w:proofErr w:type="gramStart"/>
      <w:r>
        <w:t>he</w:t>
      </w:r>
      <w:r w:rsidR="000E6857">
        <w:t>eft</w:t>
      </w:r>
      <w:proofErr w:type="gramEnd"/>
      <w:r w:rsidR="000E6857">
        <w:t xml:space="preserve"> u</w:t>
      </w:r>
      <w:r>
        <w:t xml:space="preserve"> gedaan om ontwikkelingen in de didactiek van </w:t>
      </w:r>
      <w:r w:rsidR="000E6857">
        <w:t>uw</w:t>
      </w:r>
      <w:r>
        <w:t xml:space="preserve"> vakgebied te leren kennen en welke verbeteringen he</w:t>
      </w:r>
      <w:r w:rsidR="000E6857">
        <w:t>eft u</w:t>
      </w:r>
      <w:r>
        <w:t xml:space="preserve"> doorgevoerd met behulp van deze kennis? Hoe </w:t>
      </w:r>
      <w:proofErr w:type="gramStart"/>
      <w:r>
        <w:t>h</w:t>
      </w:r>
      <w:r w:rsidR="000E6857">
        <w:t>eeft</w:t>
      </w:r>
      <w:proofErr w:type="gramEnd"/>
      <w:r w:rsidR="000E6857">
        <w:t xml:space="preserve"> u</w:t>
      </w:r>
      <w:r>
        <w:t xml:space="preserve"> achterhaald dat het daadwerkelijk om een verbetering ging?</w:t>
      </w:r>
    </w:p>
    <w:p w:rsidR="00E97F20" w:rsidRDefault="00E97F20" w:rsidP="00840538">
      <w:pPr>
        <w:pStyle w:val="Reflectievraag"/>
      </w:pPr>
      <w:r>
        <w:t>Welke activiteiten he</w:t>
      </w:r>
      <w:r w:rsidR="000E6857">
        <w:t>eft u</w:t>
      </w:r>
      <w:r>
        <w:t xml:space="preserve"> ontplooid op </w:t>
      </w:r>
      <w:r w:rsidR="000E6857">
        <w:t>uw</w:t>
      </w:r>
      <w:r>
        <w:t xml:space="preserve"> eigen afdeling om het onderwijs dat door </w:t>
      </w:r>
      <w:r w:rsidR="000E6857">
        <w:t>uw</w:t>
      </w:r>
      <w:r>
        <w:t xml:space="preserve"> afdeling wordt gegeven te stroomlijnen</w:t>
      </w:r>
      <w:r w:rsidR="000E6857">
        <w:t>?</w:t>
      </w:r>
      <w:r>
        <w:t xml:space="preserve"> </w:t>
      </w:r>
      <w:r w:rsidR="00120BFC">
        <w:t>Hoe bent</w:t>
      </w:r>
      <w:r>
        <w:t xml:space="preserve"> </w:t>
      </w:r>
      <w:r w:rsidR="000E6857">
        <w:t>u</w:t>
      </w:r>
      <w:r>
        <w:t xml:space="preserve"> omgegaan met de positieve reacties en hoe he</w:t>
      </w:r>
      <w:r w:rsidR="000E6857">
        <w:t>eft</w:t>
      </w:r>
      <w:r w:rsidR="00120BFC">
        <w:t xml:space="preserve"> u die</w:t>
      </w:r>
      <w:r>
        <w:t xml:space="preserve"> gebruikt om </w:t>
      </w:r>
      <w:r w:rsidR="00120BFC">
        <w:t>uw</w:t>
      </w:r>
      <w:r>
        <w:t xml:space="preserve"> </w:t>
      </w:r>
      <w:proofErr w:type="spellStart"/>
      <w:r>
        <w:t>afdelingsonderwijsgroep</w:t>
      </w:r>
      <w:proofErr w:type="spellEnd"/>
      <w:r>
        <w:t xml:space="preserve"> sterker te maken</w:t>
      </w:r>
      <w:r w:rsidR="00120BFC">
        <w:t>?</w:t>
      </w:r>
      <w:r w:rsidR="003D11E8">
        <w:t xml:space="preserve"> </w:t>
      </w:r>
      <w:r w:rsidR="00120BFC">
        <w:t xml:space="preserve">Op </w:t>
      </w:r>
      <w:r>
        <w:t xml:space="preserve">welke manier </w:t>
      </w:r>
      <w:r w:rsidR="00120BFC">
        <w:t xml:space="preserve">bent u </w:t>
      </w:r>
      <w:r>
        <w:t>om</w:t>
      </w:r>
      <w:r w:rsidR="00120BFC">
        <w:t>gegaan met eventuele weerstand?</w:t>
      </w:r>
    </w:p>
    <w:p w:rsidR="00E97F20" w:rsidRDefault="00E97F20" w:rsidP="00840538">
      <w:pPr>
        <w:pStyle w:val="Reflectievraag"/>
      </w:pPr>
      <w:r>
        <w:t>Welke stappen onderneem</w:t>
      </w:r>
      <w:r w:rsidR="00E22C02">
        <w:t>t u</w:t>
      </w:r>
      <w:r>
        <w:t xml:space="preserve"> om het onderwijs van aanpalende disciplines of vakgebieden te kennen? Wat </w:t>
      </w:r>
      <w:proofErr w:type="gramStart"/>
      <w:r>
        <w:t>h</w:t>
      </w:r>
      <w:r w:rsidR="00E22C02">
        <w:t>eeft</w:t>
      </w:r>
      <w:proofErr w:type="gramEnd"/>
      <w:r>
        <w:t xml:space="preserve"> </w:t>
      </w:r>
      <w:r w:rsidR="00E22C02">
        <w:t>u</w:t>
      </w:r>
      <w:r>
        <w:t xml:space="preserve"> gedaan om de conclusies van deze kennis uit te dragen?</w:t>
      </w:r>
    </w:p>
    <w:p w:rsidR="00E97F20" w:rsidRDefault="00E97F20" w:rsidP="00840538">
      <w:pPr>
        <w:pStyle w:val="Reflectievraag"/>
      </w:pPr>
      <w:r>
        <w:t>Hoe bespreek</w:t>
      </w:r>
      <w:r w:rsidR="00E22C02">
        <w:t>t u</w:t>
      </w:r>
      <w:r>
        <w:t xml:space="preserve"> de kwaliteit van uw onderwijs en dat van </w:t>
      </w:r>
      <w:r w:rsidR="00E22C02">
        <w:t>uw</w:t>
      </w:r>
      <w:r>
        <w:t xml:space="preserve"> collega’s? Tot welke aanpassingen leiden deze uitwisselingen van ervaringen? </w:t>
      </w:r>
    </w:p>
    <w:p w:rsidR="00E97F20" w:rsidRDefault="00E97F20" w:rsidP="00840538">
      <w:pPr>
        <w:pStyle w:val="Reflectievraag"/>
      </w:pPr>
      <w:r>
        <w:t>Hoe zorg</w:t>
      </w:r>
      <w:r w:rsidR="00E22C02">
        <w:t>t u</w:t>
      </w:r>
      <w:r>
        <w:t xml:space="preserve"> ervoor dat </w:t>
      </w:r>
      <w:r w:rsidR="00E22C02">
        <w:t>u</w:t>
      </w:r>
      <w:r>
        <w:t xml:space="preserve"> de grondbeginselen van het huidige curriculum in onderwijsopdrachten vertaalt? Op welke manier ben</w:t>
      </w:r>
      <w:r w:rsidR="00E22C02">
        <w:t>t u</w:t>
      </w:r>
      <w:r>
        <w:t xml:space="preserve"> de effectiviteit deze opdrachten nagegaan?</w:t>
      </w:r>
    </w:p>
    <w:p w:rsidR="00E97F20" w:rsidRDefault="00E97F20" w:rsidP="00840538">
      <w:pPr>
        <w:pStyle w:val="Reflectievraag"/>
      </w:pPr>
      <w:r>
        <w:t xml:space="preserve">Welke inzichten hebben </w:t>
      </w:r>
      <w:proofErr w:type="gramStart"/>
      <w:r>
        <w:t>uw</w:t>
      </w:r>
      <w:proofErr w:type="gramEnd"/>
      <w:r>
        <w:t xml:space="preserve"> congresbezoeken/specifieke dagen/symposia op het gebied van onderwijs of </w:t>
      </w:r>
      <w:r w:rsidR="00E22C02">
        <w:t>uw</w:t>
      </w:r>
      <w:r>
        <w:t xml:space="preserve"> eigen vakdiscipline achtergelaten? Hoe </w:t>
      </w:r>
      <w:proofErr w:type="gramStart"/>
      <w:r>
        <w:t>he</w:t>
      </w:r>
      <w:r w:rsidR="00E22C02">
        <w:t>eft</w:t>
      </w:r>
      <w:proofErr w:type="gramEnd"/>
      <w:r w:rsidR="00E22C02">
        <w:t xml:space="preserve"> u </w:t>
      </w:r>
      <w:r>
        <w:t>e</w:t>
      </w:r>
      <w:r w:rsidR="00E22C02">
        <w:t>r</w:t>
      </w:r>
      <w:r>
        <w:t xml:space="preserve">voor gezorgd dat deze inzichten verspreid werden en gebruikt in </w:t>
      </w:r>
      <w:r w:rsidR="00E22C02">
        <w:t>uw</w:t>
      </w:r>
      <w:r>
        <w:t xml:space="preserve"> onderwijs en onderwijsontwikkeling</w:t>
      </w:r>
      <w:r w:rsidR="00E22C02">
        <w:t>?</w:t>
      </w:r>
    </w:p>
    <w:p w:rsidR="00E97F20" w:rsidRPr="004B5EAD" w:rsidRDefault="00E97F20" w:rsidP="00840538">
      <w:pPr>
        <w:pStyle w:val="Kop3"/>
      </w:pPr>
      <w:r>
        <w:t xml:space="preserve">Voorbeelden </w:t>
      </w:r>
      <w:r w:rsidRPr="004B5EAD">
        <w:t>/</w:t>
      </w:r>
      <w:r>
        <w:t xml:space="preserve"> </w:t>
      </w:r>
      <w:r w:rsidRPr="004B5EAD">
        <w:t>ondersteunende stukken</w:t>
      </w:r>
    </w:p>
    <w:p w:rsidR="0011566C" w:rsidRPr="004B5EAD" w:rsidRDefault="0011566C" w:rsidP="0011566C">
      <w:pPr>
        <w:spacing w:before="200" w:line="276" w:lineRule="auto"/>
        <w:rPr>
          <w:rFonts w:ascii="Segoe UI" w:hAnsi="Segoe UI" w:cs="Segoe UI"/>
          <w:sz w:val="20"/>
          <w:lang w:eastAsia="en-US" w:bidi="en-US"/>
        </w:rPr>
      </w:pPr>
      <w:r w:rsidRPr="00E22C02">
        <w:rPr>
          <w:rFonts w:asciiTheme="minorHAnsi" w:hAnsiTheme="minorHAnsi" w:cs="Segoe UI"/>
          <w:szCs w:val="22"/>
          <w:lang w:eastAsia="en-US" w:bidi="en-US"/>
        </w:rPr>
        <w:t>Om uw reflectie</w:t>
      </w:r>
      <w:r>
        <w:rPr>
          <w:rFonts w:asciiTheme="minorHAnsi" w:hAnsiTheme="minorHAnsi" w:cs="Segoe UI"/>
          <w:szCs w:val="22"/>
          <w:lang w:eastAsia="en-US" w:bidi="en-US"/>
        </w:rPr>
        <w:t xml:space="preserve"> te onderbouwen</w:t>
      </w:r>
      <w:r w:rsidRPr="00E22C02">
        <w:rPr>
          <w:rFonts w:asciiTheme="minorHAnsi" w:hAnsiTheme="minorHAnsi" w:cs="Segoe UI"/>
          <w:szCs w:val="22"/>
          <w:lang w:eastAsia="en-US" w:bidi="en-US"/>
        </w:rPr>
        <w:t xml:space="preserve"> kunt u denken aan </w:t>
      </w:r>
      <w:r>
        <w:rPr>
          <w:rFonts w:ascii="Segoe UI" w:hAnsi="Segoe UI" w:cs="Segoe UI"/>
          <w:sz w:val="20"/>
          <w:lang w:eastAsia="en-US" w:bidi="en-US"/>
        </w:rPr>
        <w:t>informatie op basis van:</w:t>
      </w:r>
    </w:p>
    <w:p w:rsidR="00E97F20" w:rsidRPr="00E22C02" w:rsidRDefault="00E97F20" w:rsidP="00840538">
      <w:pPr>
        <w:pStyle w:val="Voorbeeld"/>
        <w:rPr>
          <w:color w:val="000000" w:themeColor="text1"/>
        </w:rPr>
      </w:pPr>
      <w:r w:rsidRPr="00E22C02">
        <w:rPr>
          <w:color w:val="000000" w:themeColor="text1"/>
        </w:rPr>
        <w:t xml:space="preserve">Verslagen van onderwijsoverleg op </w:t>
      </w:r>
      <w:r w:rsidR="00E22C02">
        <w:rPr>
          <w:color w:val="000000" w:themeColor="text1"/>
        </w:rPr>
        <w:t>uw</w:t>
      </w:r>
      <w:r w:rsidR="001F12A6">
        <w:rPr>
          <w:color w:val="000000" w:themeColor="text1"/>
        </w:rPr>
        <w:t xml:space="preserve"> eigen afdeling;</w:t>
      </w:r>
    </w:p>
    <w:p w:rsidR="00E97F20" w:rsidRPr="00E22C02" w:rsidRDefault="00E97F20" w:rsidP="00840538">
      <w:pPr>
        <w:pStyle w:val="Voorbeeld"/>
        <w:rPr>
          <w:color w:val="000000" w:themeColor="text1"/>
        </w:rPr>
      </w:pPr>
      <w:r w:rsidRPr="00E22C02">
        <w:rPr>
          <w:color w:val="000000" w:themeColor="text1"/>
        </w:rPr>
        <w:t>Enquêtes afgenomen bij</w:t>
      </w:r>
      <w:r w:rsidR="001F12A6">
        <w:rPr>
          <w:color w:val="000000" w:themeColor="text1"/>
        </w:rPr>
        <w:t xml:space="preserve"> collega’s of studenten;</w:t>
      </w:r>
    </w:p>
    <w:p w:rsidR="00E97F20" w:rsidRPr="00E22C02" w:rsidRDefault="00120BFC" w:rsidP="00840538">
      <w:pPr>
        <w:pStyle w:val="Voorbeeld"/>
        <w:rPr>
          <w:color w:val="000000" w:themeColor="text1"/>
        </w:rPr>
      </w:pPr>
      <w:r>
        <w:rPr>
          <w:color w:val="000000" w:themeColor="text1"/>
        </w:rPr>
        <w:lastRenderedPageBreak/>
        <w:t xml:space="preserve">Feedback waarom u </w:t>
      </w:r>
      <w:r w:rsidR="00E97F20" w:rsidRPr="00E22C02">
        <w:rPr>
          <w:color w:val="000000" w:themeColor="text1"/>
        </w:rPr>
        <w:t>een co</w:t>
      </w:r>
      <w:r w:rsidR="001F12A6">
        <w:rPr>
          <w:color w:val="000000" w:themeColor="text1"/>
        </w:rPr>
        <w:t>l</w:t>
      </w:r>
      <w:r>
        <w:rPr>
          <w:color w:val="000000" w:themeColor="text1"/>
        </w:rPr>
        <w:t>lega van een andere discipline gevraagd hebt;</w:t>
      </w:r>
    </w:p>
    <w:p w:rsidR="00E97F20" w:rsidRPr="00E22C02" w:rsidRDefault="00E97F20" w:rsidP="00840538">
      <w:pPr>
        <w:pStyle w:val="Voorbeeld"/>
        <w:rPr>
          <w:color w:val="000000" w:themeColor="text1"/>
        </w:rPr>
      </w:pPr>
      <w:r w:rsidRPr="00E22C02">
        <w:rPr>
          <w:color w:val="000000" w:themeColor="text1"/>
        </w:rPr>
        <w:t xml:space="preserve">Verbeterde onderwijsopdrachten met een </w:t>
      </w:r>
      <w:r w:rsidR="001F12A6">
        <w:rPr>
          <w:color w:val="000000" w:themeColor="text1"/>
        </w:rPr>
        <w:t>reflectie op het verbeterproces;</w:t>
      </w:r>
    </w:p>
    <w:p w:rsidR="00E97F20" w:rsidRPr="00E22C02" w:rsidRDefault="00E97F20" w:rsidP="00840538">
      <w:pPr>
        <w:pStyle w:val="Voorbeeld"/>
        <w:rPr>
          <w:color w:val="000000" w:themeColor="text1"/>
        </w:rPr>
      </w:pPr>
      <w:r w:rsidRPr="00E22C02">
        <w:rPr>
          <w:color w:val="000000" w:themeColor="text1"/>
        </w:rPr>
        <w:t xml:space="preserve">Een lijst van artikelen over de vakdidactiek van uw discipline met </w:t>
      </w:r>
      <w:r w:rsidR="00120BFC">
        <w:rPr>
          <w:color w:val="000000" w:themeColor="text1"/>
        </w:rPr>
        <w:t xml:space="preserve">uw </w:t>
      </w:r>
      <w:r w:rsidRPr="00E22C02">
        <w:rPr>
          <w:color w:val="000000" w:themeColor="text1"/>
        </w:rPr>
        <w:t xml:space="preserve">reflectie </w:t>
      </w:r>
      <w:r w:rsidR="00120BFC">
        <w:rPr>
          <w:color w:val="000000" w:themeColor="text1"/>
        </w:rPr>
        <w:t>op wat</w:t>
      </w:r>
      <w:r w:rsidRPr="00E22C02">
        <w:rPr>
          <w:color w:val="000000" w:themeColor="text1"/>
        </w:rPr>
        <w:t xml:space="preserve"> </w:t>
      </w:r>
      <w:r w:rsidR="00120BFC">
        <w:rPr>
          <w:color w:val="000000" w:themeColor="text1"/>
        </w:rPr>
        <w:t>die</w:t>
      </w:r>
      <w:r w:rsidRPr="00E22C02">
        <w:rPr>
          <w:color w:val="000000" w:themeColor="text1"/>
        </w:rPr>
        <w:t xml:space="preserve"> </w:t>
      </w:r>
      <w:r w:rsidR="00E22C02">
        <w:rPr>
          <w:color w:val="000000" w:themeColor="text1"/>
        </w:rPr>
        <w:t>u</w:t>
      </w:r>
      <w:r w:rsidR="001F12A6">
        <w:rPr>
          <w:color w:val="000000" w:themeColor="text1"/>
        </w:rPr>
        <w:t xml:space="preserve"> he</w:t>
      </w:r>
      <w:r w:rsidR="00120BFC">
        <w:rPr>
          <w:color w:val="000000" w:themeColor="text1"/>
        </w:rPr>
        <w:t>bben</w:t>
      </w:r>
      <w:r w:rsidR="001F12A6">
        <w:rPr>
          <w:color w:val="000000" w:themeColor="text1"/>
        </w:rPr>
        <w:t xml:space="preserve"> opgeleverd;</w:t>
      </w:r>
    </w:p>
    <w:p w:rsidR="00E97F20" w:rsidRPr="00E22C02" w:rsidRDefault="00E97F20" w:rsidP="00840538">
      <w:pPr>
        <w:pStyle w:val="Voorbeeld"/>
        <w:rPr>
          <w:color w:val="000000" w:themeColor="text1"/>
        </w:rPr>
      </w:pPr>
      <w:r w:rsidRPr="00E22C02">
        <w:rPr>
          <w:color w:val="000000" w:themeColor="text1"/>
        </w:rPr>
        <w:t xml:space="preserve">Logboek van </w:t>
      </w:r>
      <w:proofErr w:type="spellStart"/>
      <w:r w:rsidRPr="00E22C02">
        <w:rPr>
          <w:color w:val="000000" w:themeColor="text1"/>
        </w:rPr>
        <w:t>email-contact</w:t>
      </w:r>
      <w:proofErr w:type="spellEnd"/>
      <w:r w:rsidRPr="00E22C02">
        <w:rPr>
          <w:color w:val="000000" w:themeColor="text1"/>
        </w:rPr>
        <w:t xml:space="preserve"> met bijv</w:t>
      </w:r>
      <w:r w:rsidR="00120BFC">
        <w:rPr>
          <w:color w:val="000000" w:themeColor="text1"/>
        </w:rPr>
        <w:t>oorbeeld een</w:t>
      </w:r>
      <w:r w:rsidRPr="00E22C02">
        <w:rPr>
          <w:color w:val="000000" w:themeColor="text1"/>
        </w:rPr>
        <w:t xml:space="preserve"> onderwijskundige over de </w:t>
      </w:r>
      <w:proofErr w:type="gramStart"/>
      <w:r w:rsidRPr="00E22C02">
        <w:rPr>
          <w:color w:val="000000" w:themeColor="text1"/>
        </w:rPr>
        <w:t>implementatie</w:t>
      </w:r>
      <w:proofErr w:type="gramEnd"/>
      <w:r w:rsidRPr="00E22C02">
        <w:rPr>
          <w:color w:val="000000" w:themeColor="text1"/>
        </w:rPr>
        <w:t xml:space="preserve"> van de grondbeginselen van het curriculum in de do</w:t>
      </w:r>
      <w:r w:rsidR="001F12A6">
        <w:rPr>
          <w:color w:val="000000" w:themeColor="text1"/>
        </w:rPr>
        <w:t>or u ontworpen onderwijseenheid;</w:t>
      </w:r>
    </w:p>
    <w:p w:rsidR="00E97F20" w:rsidRPr="00E22C02" w:rsidRDefault="00120BFC" w:rsidP="00840538">
      <w:pPr>
        <w:pStyle w:val="Voorbeeld"/>
        <w:rPr>
          <w:color w:val="000000" w:themeColor="text1"/>
        </w:rPr>
      </w:pPr>
      <w:r>
        <w:rPr>
          <w:color w:val="000000" w:themeColor="text1"/>
        </w:rPr>
        <w:t>Uitgeschreven</w:t>
      </w:r>
      <w:r w:rsidR="00E97F20" w:rsidRPr="00E22C02">
        <w:rPr>
          <w:color w:val="000000" w:themeColor="text1"/>
        </w:rPr>
        <w:t xml:space="preserve"> verslag</w:t>
      </w:r>
      <w:r>
        <w:rPr>
          <w:color w:val="000000" w:themeColor="text1"/>
        </w:rPr>
        <w:t xml:space="preserve"> of </w:t>
      </w:r>
      <w:proofErr w:type="spellStart"/>
      <w:r>
        <w:rPr>
          <w:color w:val="000000" w:themeColor="text1"/>
        </w:rPr>
        <w:t>videoblog</w:t>
      </w:r>
      <w:proofErr w:type="spellEnd"/>
      <w:r w:rsidR="00E97F20" w:rsidRPr="00E22C02">
        <w:rPr>
          <w:color w:val="000000" w:themeColor="text1"/>
        </w:rPr>
        <w:t xml:space="preserve"> over de opbrengsten van een congresbezoek of o</w:t>
      </w:r>
      <w:r w:rsidR="001F12A6">
        <w:rPr>
          <w:color w:val="000000" w:themeColor="text1"/>
        </w:rPr>
        <w:t>ver de bijdrage aan een congres;</w:t>
      </w:r>
    </w:p>
    <w:p w:rsidR="00E97F20" w:rsidRPr="00E22C02" w:rsidRDefault="00E22C02" w:rsidP="00840538">
      <w:pPr>
        <w:pStyle w:val="Voorbeeld"/>
        <w:rPr>
          <w:color w:val="000000" w:themeColor="text1"/>
        </w:rPr>
      </w:pPr>
      <w:r>
        <w:rPr>
          <w:color w:val="000000" w:themeColor="text1"/>
        </w:rPr>
        <w:t>Uw</w:t>
      </w:r>
      <w:r w:rsidR="00E97F20" w:rsidRPr="00E22C02">
        <w:rPr>
          <w:color w:val="000000" w:themeColor="text1"/>
        </w:rPr>
        <w:t xml:space="preserve"> mening o</w:t>
      </w:r>
      <w:r>
        <w:rPr>
          <w:color w:val="000000" w:themeColor="text1"/>
        </w:rPr>
        <w:t>ver de evaluatie van de onderwij</w:t>
      </w:r>
      <w:r w:rsidR="00E97F20" w:rsidRPr="00E22C02">
        <w:rPr>
          <w:color w:val="000000" w:themeColor="text1"/>
        </w:rPr>
        <w:t xml:space="preserve">seenheid waarin </w:t>
      </w:r>
      <w:r>
        <w:rPr>
          <w:color w:val="000000" w:themeColor="text1"/>
        </w:rPr>
        <w:t>u</w:t>
      </w:r>
      <w:r w:rsidR="00120BFC">
        <w:rPr>
          <w:color w:val="000000" w:themeColor="text1"/>
        </w:rPr>
        <w:t xml:space="preserve"> participeert;</w:t>
      </w:r>
    </w:p>
    <w:p w:rsidR="00E97F20" w:rsidRPr="00E22C02" w:rsidRDefault="00E97F20" w:rsidP="00840538">
      <w:pPr>
        <w:pStyle w:val="Voorbeeld"/>
        <w:rPr>
          <w:color w:val="000000" w:themeColor="text1"/>
        </w:rPr>
      </w:pPr>
      <w:r w:rsidRPr="00E22C02">
        <w:rPr>
          <w:color w:val="000000" w:themeColor="text1"/>
        </w:rPr>
        <w:t>Ve</w:t>
      </w:r>
      <w:r w:rsidR="00120BFC">
        <w:rPr>
          <w:color w:val="000000" w:themeColor="text1"/>
        </w:rPr>
        <w:t xml:space="preserve">rslagen van </w:t>
      </w:r>
      <w:proofErr w:type="spellStart"/>
      <w:r w:rsidR="00120BFC">
        <w:rPr>
          <w:color w:val="000000" w:themeColor="text1"/>
        </w:rPr>
        <w:t>onderwijsmanagement</w:t>
      </w:r>
      <w:r w:rsidRPr="00E22C02">
        <w:rPr>
          <w:color w:val="000000" w:themeColor="text1"/>
        </w:rPr>
        <w:t>gremia</w:t>
      </w:r>
      <w:proofErr w:type="spellEnd"/>
      <w:r w:rsidRPr="00E22C02">
        <w:rPr>
          <w:color w:val="000000" w:themeColor="text1"/>
        </w:rPr>
        <w:t xml:space="preserve"> waarin </w:t>
      </w:r>
      <w:r w:rsidR="00E22C02">
        <w:rPr>
          <w:color w:val="000000" w:themeColor="text1"/>
        </w:rPr>
        <w:t>u</w:t>
      </w:r>
      <w:r w:rsidR="001F12A6">
        <w:rPr>
          <w:color w:val="000000" w:themeColor="text1"/>
        </w:rPr>
        <w:t xml:space="preserve"> participeert;</w:t>
      </w:r>
    </w:p>
    <w:p w:rsidR="00E97F20" w:rsidRPr="00E22C02" w:rsidRDefault="00E97F20" w:rsidP="00840538">
      <w:pPr>
        <w:pStyle w:val="Voorbeeld"/>
        <w:rPr>
          <w:color w:val="000000" w:themeColor="text1"/>
        </w:rPr>
      </w:pPr>
      <w:r w:rsidRPr="00E22C02">
        <w:rPr>
          <w:color w:val="000000" w:themeColor="text1"/>
        </w:rPr>
        <w:t xml:space="preserve">Een essay over een actueel onderwijskundig onderwerp </w:t>
      </w:r>
      <w:r w:rsidR="00120BFC">
        <w:rPr>
          <w:color w:val="000000" w:themeColor="text1"/>
        </w:rPr>
        <w:t>(</w:t>
      </w:r>
      <w:proofErr w:type="gramStart"/>
      <w:r w:rsidR="00120BFC">
        <w:rPr>
          <w:color w:val="000000" w:themeColor="text1"/>
        </w:rPr>
        <w:t>zoals bijvoorbeeld</w:t>
      </w:r>
      <w:proofErr w:type="gramEnd"/>
      <w:r w:rsidR="00120BFC">
        <w:rPr>
          <w:color w:val="000000" w:themeColor="text1"/>
        </w:rPr>
        <w:t xml:space="preserve"> </w:t>
      </w:r>
      <w:proofErr w:type="spellStart"/>
      <w:r w:rsidRPr="00E22C02">
        <w:rPr>
          <w:color w:val="000000" w:themeColor="text1"/>
        </w:rPr>
        <w:t>i</w:t>
      </w:r>
      <w:r w:rsidR="00E22C02">
        <w:rPr>
          <w:color w:val="000000" w:themeColor="text1"/>
        </w:rPr>
        <w:t>P</w:t>
      </w:r>
      <w:r w:rsidRPr="00E22C02">
        <w:rPr>
          <w:color w:val="000000" w:themeColor="text1"/>
        </w:rPr>
        <w:t>ad</w:t>
      </w:r>
      <w:r w:rsidR="00E22C02">
        <w:rPr>
          <w:color w:val="000000" w:themeColor="text1"/>
        </w:rPr>
        <w:t>-</w:t>
      </w:r>
      <w:r w:rsidRPr="00E22C02">
        <w:rPr>
          <w:color w:val="000000" w:themeColor="text1"/>
        </w:rPr>
        <w:t>school</w:t>
      </w:r>
      <w:proofErr w:type="spellEnd"/>
      <w:r w:rsidRPr="00E22C02">
        <w:rPr>
          <w:color w:val="000000" w:themeColor="text1"/>
        </w:rPr>
        <w:t>, concentratievermogen, jongens en hun brein, etc</w:t>
      </w:r>
      <w:r w:rsidR="00E22C02">
        <w:rPr>
          <w:color w:val="000000" w:themeColor="text1"/>
        </w:rPr>
        <w:t>.</w:t>
      </w:r>
      <w:r w:rsidRPr="00E22C02">
        <w:rPr>
          <w:color w:val="000000" w:themeColor="text1"/>
        </w:rPr>
        <w:t>)</w:t>
      </w:r>
      <w:r w:rsidR="001F12A6">
        <w:rPr>
          <w:color w:val="000000" w:themeColor="text1"/>
        </w:rPr>
        <w:t>;</w:t>
      </w:r>
    </w:p>
    <w:p w:rsidR="00E97F20" w:rsidRPr="00E22C02" w:rsidRDefault="00E97F20" w:rsidP="00840538">
      <w:pPr>
        <w:pStyle w:val="Voorbeeld"/>
        <w:rPr>
          <w:color w:val="000000" w:themeColor="text1"/>
        </w:rPr>
      </w:pPr>
      <w:r w:rsidRPr="00E22C02">
        <w:rPr>
          <w:color w:val="000000" w:themeColor="text1"/>
        </w:rPr>
        <w:t>Een certificaat van een cursus</w:t>
      </w:r>
      <w:r w:rsidR="00120BFC">
        <w:rPr>
          <w:color w:val="000000" w:themeColor="text1"/>
        </w:rPr>
        <w:t xml:space="preserve"> of </w:t>
      </w:r>
      <w:r w:rsidRPr="00E22C02">
        <w:rPr>
          <w:color w:val="000000" w:themeColor="text1"/>
        </w:rPr>
        <w:t xml:space="preserve">inspiratiesessie </w:t>
      </w:r>
      <w:r w:rsidR="00E22C02">
        <w:rPr>
          <w:color w:val="000000" w:themeColor="text1"/>
        </w:rPr>
        <w:t>die</w:t>
      </w:r>
      <w:r w:rsidR="00120BFC">
        <w:rPr>
          <w:color w:val="000000" w:themeColor="text1"/>
        </w:rPr>
        <w:t xml:space="preserve"> past bij uw ontwikkeltraject.</w:t>
      </w:r>
    </w:p>
    <w:p w:rsidR="006477A2" w:rsidRDefault="006477A2">
      <w:pPr>
        <w:spacing w:before="0" w:after="160" w:line="259" w:lineRule="auto"/>
        <w:rPr>
          <w:rFonts w:asciiTheme="majorHAnsi" w:eastAsiaTheme="majorEastAsia" w:hAnsiTheme="majorHAnsi" w:cstheme="majorBidi"/>
          <w:b/>
          <w:color w:val="004E6C" w:themeColor="accent1" w:themeShade="BF"/>
          <w:sz w:val="26"/>
          <w:szCs w:val="26"/>
          <w:lang w:eastAsia="en-US" w:bidi="en-US"/>
        </w:rPr>
      </w:pPr>
      <w:bookmarkStart w:id="6" w:name="_Toc486340988"/>
      <w:r>
        <w:br w:type="page"/>
      </w:r>
    </w:p>
    <w:p w:rsidR="008A70D6" w:rsidRPr="002729F7" w:rsidRDefault="00D419AF" w:rsidP="00840538">
      <w:pPr>
        <w:pStyle w:val="Kop2"/>
        <w:rPr>
          <w:sz w:val="40"/>
          <w:szCs w:val="40"/>
        </w:rPr>
      </w:pPr>
      <w:r w:rsidRPr="002729F7">
        <w:rPr>
          <w:sz w:val="40"/>
          <w:szCs w:val="40"/>
        </w:rPr>
        <w:lastRenderedPageBreak/>
        <w:t>T</w:t>
      </w:r>
      <w:r w:rsidR="008A70D6" w:rsidRPr="002729F7">
        <w:rPr>
          <w:sz w:val="40"/>
          <w:szCs w:val="40"/>
        </w:rPr>
        <w:t>oetsing en feedback</w:t>
      </w:r>
      <w:bookmarkEnd w:id="5"/>
      <w:bookmarkEnd w:id="6"/>
    </w:p>
    <w:p w:rsidR="008A70D6" w:rsidRPr="008A70D6" w:rsidRDefault="008A70D6" w:rsidP="008369F7">
      <w:pPr>
        <w:pStyle w:val="Samenvatting"/>
        <w:keepNext/>
      </w:pPr>
      <w:r w:rsidRPr="008A70D6">
        <w:t>Studenten en docenten ondernemen</w:t>
      </w:r>
      <w:r w:rsidR="00B553B9">
        <w:t xml:space="preserve"> en</w:t>
      </w:r>
      <w:r w:rsidRPr="008A70D6">
        <w:t xml:space="preserve"> organiseren leeractiviteiten om daarmee de doelen te bereiken die door de opleiding van belang gevonden worden en die de studenten een stap dichter bij de beroepsuitoefening brengen. Op weg daarheen wordt</w:t>
      </w:r>
      <w:r w:rsidR="00B553B9">
        <w:t xml:space="preserve"> aan de studenten op grond </w:t>
      </w:r>
      <w:r w:rsidR="007823C9">
        <w:t>van toetsing</w:t>
      </w:r>
      <w:r w:rsidR="00B553B9">
        <w:t xml:space="preserve"> feedback gegeven e</w:t>
      </w:r>
      <w:r w:rsidRPr="008A70D6">
        <w:t xml:space="preserve">n </w:t>
      </w:r>
      <w:r w:rsidR="00B553B9">
        <w:t xml:space="preserve">wordt tevens </w:t>
      </w:r>
      <w:r w:rsidRPr="008A70D6">
        <w:t xml:space="preserve">beoordeeld </w:t>
      </w:r>
      <w:r w:rsidR="00B553B9">
        <w:t>in hoeverre</w:t>
      </w:r>
      <w:r w:rsidRPr="008A70D6">
        <w:t xml:space="preserve"> </w:t>
      </w:r>
      <w:r w:rsidR="00B553B9">
        <w:t>zij</w:t>
      </w:r>
      <w:r w:rsidRPr="008A70D6">
        <w:t xml:space="preserve"> op de goede weg </w:t>
      </w:r>
      <w:r w:rsidR="00B553B9">
        <w:t>zijn</w:t>
      </w:r>
      <w:r w:rsidRPr="008A70D6">
        <w:t xml:space="preserve">. </w:t>
      </w:r>
      <w:r w:rsidR="00B553B9">
        <w:t>Bovendien</w:t>
      </w:r>
      <w:r w:rsidRPr="008A70D6">
        <w:t xml:space="preserve"> word</w:t>
      </w:r>
      <w:r w:rsidR="007823C9">
        <w:t>en de toetsresultaten</w:t>
      </w:r>
      <w:r w:rsidRPr="008A70D6">
        <w:t xml:space="preserve"> gebruikt om te selecteren.</w:t>
      </w:r>
    </w:p>
    <w:p w:rsidR="008A70D6" w:rsidRPr="008A70D6" w:rsidRDefault="008A70D6" w:rsidP="00840538">
      <w:pPr>
        <w:pStyle w:val="Samenvatting"/>
      </w:pPr>
      <w:r w:rsidRPr="008A70D6">
        <w:t xml:space="preserve">Niet alleen de inhoud, maar ook de vorm van </w:t>
      </w:r>
      <w:r w:rsidR="007823C9">
        <w:t>de toetsing</w:t>
      </w:r>
      <w:r w:rsidRPr="008A70D6">
        <w:t xml:space="preserve"> en de daaropvolgende feedback bepalen hoe studenten (en docenten) omgaan met </w:t>
      </w:r>
      <w:r w:rsidR="007823C9">
        <w:t>de toetsing</w:t>
      </w:r>
      <w:r w:rsidRPr="008A70D6">
        <w:t xml:space="preserve"> en dus met leren</w:t>
      </w:r>
      <w:r w:rsidR="00B553B9">
        <w:t xml:space="preserve"> en doceren</w:t>
      </w:r>
      <w:r w:rsidRPr="008A70D6">
        <w:t>. Daarom nemen</w:t>
      </w:r>
      <w:r w:rsidR="007823C9" w:rsidRPr="007823C9">
        <w:t xml:space="preserve"> </w:t>
      </w:r>
      <w:r w:rsidR="007823C9" w:rsidRPr="008A70D6">
        <w:t>toetscompetenties</w:t>
      </w:r>
      <w:r w:rsidRPr="008A70D6">
        <w:t xml:space="preserve"> in de ontwikkeling van docent</w:t>
      </w:r>
      <w:r w:rsidR="007823C9">
        <w:t>en</w:t>
      </w:r>
      <w:r w:rsidRPr="008A70D6">
        <w:t xml:space="preserve"> een belangrijke plaats in.</w:t>
      </w:r>
    </w:p>
    <w:p w:rsidR="008A70D6" w:rsidRPr="002729F7" w:rsidRDefault="00903A51" w:rsidP="00840538">
      <w:pPr>
        <w:pStyle w:val="Kop3"/>
        <w:rPr>
          <w:sz w:val="30"/>
          <w:szCs w:val="30"/>
        </w:rPr>
      </w:pPr>
      <w:r w:rsidRPr="002729F7">
        <w:rPr>
          <w:sz w:val="30"/>
          <w:szCs w:val="30"/>
        </w:rPr>
        <w:t>C</w:t>
      </w:r>
      <w:r w:rsidR="008A70D6" w:rsidRPr="002729F7">
        <w:rPr>
          <w:sz w:val="30"/>
          <w:szCs w:val="30"/>
        </w:rPr>
        <w:t>ompetenties</w:t>
      </w:r>
    </w:p>
    <w:p w:rsidR="008A70D6" w:rsidRPr="00E22C02" w:rsidRDefault="006704A8" w:rsidP="00120BFC">
      <w:pPr>
        <w:pStyle w:val="CompNieuw"/>
      </w:pPr>
      <w:r w:rsidRPr="00E22C02">
        <w:t>Aan de kwaliteit, effectiviteit en verantwoording van de toetsin</w:t>
      </w:r>
      <w:r w:rsidR="00E22C02">
        <w:t>g draagt u substantieel en proactief bij doordat u</w:t>
      </w:r>
      <w:r w:rsidR="00CA62EB">
        <w:t>:</w:t>
      </w:r>
    </w:p>
    <w:p w:rsidR="003F55FA" w:rsidRPr="00E22C02" w:rsidRDefault="003F55FA" w:rsidP="00D20D39">
      <w:pPr>
        <w:pStyle w:val="CompSub"/>
      </w:pPr>
      <w:r w:rsidRPr="00E22C02">
        <w:t xml:space="preserve">de ontwikkelingen </w:t>
      </w:r>
      <w:r w:rsidR="00B345BF" w:rsidRPr="00E22C02">
        <w:t>in de toetskunde</w:t>
      </w:r>
      <w:r w:rsidRPr="00E22C02">
        <w:t xml:space="preserve"> volgt en beoordeelt op hun relevantie voor het curriculum</w:t>
      </w:r>
      <w:r w:rsidR="00B345BF" w:rsidRPr="00E22C02">
        <w:t>, ze</w:t>
      </w:r>
      <w:r w:rsidRPr="00E22C02">
        <w:t xml:space="preserve"> bespreekt met collega's</w:t>
      </w:r>
      <w:r w:rsidR="00B345BF" w:rsidRPr="00E22C02">
        <w:t>, en d</w:t>
      </w:r>
      <w:r w:rsidRPr="00E22C02">
        <w:t xml:space="preserve">aar waar zinvol initiatief neemt tot </w:t>
      </w:r>
      <w:proofErr w:type="gramStart"/>
      <w:r w:rsidRPr="00E22C02">
        <w:t>implementatie</w:t>
      </w:r>
      <w:proofErr w:type="gramEnd"/>
      <w:r w:rsidR="00A504BC" w:rsidRPr="00E22C02">
        <w:t>;</w:t>
      </w:r>
    </w:p>
    <w:p w:rsidR="00A504BC" w:rsidRPr="00E22C02" w:rsidRDefault="00A504BC" w:rsidP="00D20D39">
      <w:pPr>
        <w:pStyle w:val="CompSub"/>
      </w:pPr>
      <w:r w:rsidRPr="00E22C02">
        <w:t xml:space="preserve">collega's </w:t>
      </w:r>
      <w:proofErr w:type="gramStart"/>
      <w:r w:rsidRPr="00E22C02">
        <w:t>ondersteun</w:t>
      </w:r>
      <w:r w:rsidR="00B84613" w:rsidRPr="00E22C02">
        <w:t>t</w:t>
      </w:r>
      <w:proofErr w:type="gramEnd"/>
      <w:r w:rsidR="00B84613" w:rsidRPr="00E22C02">
        <w:t xml:space="preserve">, </w:t>
      </w:r>
      <w:r w:rsidRPr="00E22C02">
        <w:t>inspireert</w:t>
      </w:r>
      <w:r w:rsidR="00B84613" w:rsidRPr="00E22C02">
        <w:t xml:space="preserve"> en coördineert </w:t>
      </w:r>
      <w:r w:rsidRPr="00E22C02">
        <w:t>bij het ontwikkelen van toetsen</w:t>
      </w:r>
      <w:r w:rsidR="00436B12" w:rsidRPr="00E22C02">
        <w:t xml:space="preserve"> en bij het beoordelen van toetsprestaties</w:t>
      </w:r>
      <w:r w:rsidR="00751A32" w:rsidRPr="00E22C02">
        <w:t>;</w:t>
      </w:r>
    </w:p>
    <w:p w:rsidR="004B4E2F" w:rsidRPr="00E22C02" w:rsidRDefault="004B4E2F" w:rsidP="00D20D39">
      <w:pPr>
        <w:pStyle w:val="CompSub"/>
      </w:pPr>
      <w:r w:rsidRPr="00E22C02">
        <w:t xml:space="preserve">collega's </w:t>
      </w:r>
      <w:proofErr w:type="gramStart"/>
      <w:r w:rsidRPr="00E22C02">
        <w:t>begeleidt</w:t>
      </w:r>
      <w:proofErr w:type="gramEnd"/>
      <w:r w:rsidRPr="00E22C02">
        <w:t xml:space="preserve"> bij het ontwikkelen van hun toetsbekwaamheid</w:t>
      </w:r>
      <w:r w:rsidR="00751A32" w:rsidRPr="00E22C02">
        <w:t>;</w:t>
      </w:r>
    </w:p>
    <w:p w:rsidR="00B84613" w:rsidRPr="00E22C02" w:rsidRDefault="003E7848" w:rsidP="00D20D39">
      <w:pPr>
        <w:pStyle w:val="CompSub"/>
      </w:pPr>
      <w:r w:rsidRPr="00E22C02">
        <w:t>de educatieve functie van toetsing onder de aandacht brengt en zorgt dat de toetsing die functie werkelijk vervult</w:t>
      </w:r>
      <w:r w:rsidR="00751A32" w:rsidRPr="00E22C02">
        <w:t>;</w:t>
      </w:r>
    </w:p>
    <w:p w:rsidR="003E7848" w:rsidRPr="00E22C02" w:rsidRDefault="004B4E2F" w:rsidP="00D20D39">
      <w:pPr>
        <w:pStyle w:val="CompSub"/>
      </w:pPr>
      <w:r w:rsidRPr="00E22C02">
        <w:t xml:space="preserve">de kwaliteit van de toetsing onderzoekt en de bevindingen gebruikt ter verbetering van de toetsing en </w:t>
      </w:r>
      <w:r w:rsidR="00B553B9">
        <w:t xml:space="preserve">van </w:t>
      </w:r>
      <w:r w:rsidR="009C0884" w:rsidRPr="00E22C02">
        <w:t xml:space="preserve">het </w:t>
      </w:r>
      <w:r w:rsidRPr="00E22C02">
        <w:t>onderwijs</w:t>
      </w:r>
      <w:r w:rsidR="00112CA2" w:rsidRPr="00E22C02">
        <w:t>;</w:t>
      </w:r>
    </w:p>
    <w:p w:rsidR="009C0884" w:rsidRPr="00E22C02" w:rsidRDefault="009C0884" w:rsidP="00D20D39">
      <w:pPr>
        <w:pStyle w:val="CompSub"/>
      </w:pPr>
      <w:r w:rsidRPr="00E22C02">
        <w:t xml:space="preserve">goed overzicht </w:t>
      </w:r>
      <w:proofErr w:type="gramStart"/>
      <w:r w:rsidRPr="00E22C02">
        <w:t>hebt</w:t>
      </w:r>
      <w:proofErr w:type="gramEnd"/>
      <w:r w:rsidRPr="00E22C02">
        <w:t xml:space="preserve"> van de toetsing op curriculumniveau en dit overzicht gebruikt bij het ontwerpen van toetsing op gedetailleerder niveau;</w:t>
      </w:r>
    </w:p>
    <w:p w:rsidR="009C0884" w:rsidRPr="00E22C02" w:rsidRDefault="00E22C02" w:rsidP="00D20D39">
      <w:pPr>
        <w:pStyle w:val="CompSub"/>
      </w:pPr>
      <w:r>
        <w:t>uw</w:t>
      </w:r>
      <w:r w:rsidR="009C0884" w:rsidRPr="00E22C02">
        <w:t xml:space="preserve"> overzicht over het functioneren van de toetsing en </w:t>
      </w:r>
      <w:r>
        <w:t>uw</w:t>
      </w:r>
      <w:r w:rsidR="009C0884" w:rsidRPr="00E22C02">
        <w:t xml:space="preserve"> toetsdeskundigheid inzet voor gemeenschappelijke reflectie op het toetsprogramma van de opleiding.</w:t>
      </w:r>
    </w:p>
    <w:p w:rsidR="00080F53" w:rsidRDefault="00080F53" w:rsidP="00840538">
      <w:pPr>
        <w:pStyle w:val="Kop3"/>
      </w:pPr>
      <w:bookmarkStart w:id="7" w:name="_Toc482727354"/>
      <w:r w:rsidRPr="00080F53">
        <w:rPr>
          <w:noProof/>
          <w:lang w:eastAsia="nl-NL" w:bidi="ar-SA"/>
        </w:rPr>
        <w:drawing>
          <wp:inline distT="0" distB="0" distL="0" distR="0">
            <wp:extent cx="5760720" cy="15311"/>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570952" cy="72008"/>
                      <a:chOff x="1890515" y="34869758"/>
                      <a:chExt cx="26570952" cy="72008"/>
                    </a:xfrm>
                  </a:grpSpPr>
                  <a:sp>
                    <a:nvSpPr>
                      <a:cNvPr id="32" name="Rechthoek 31"/>
                      <a:cNvSpPr/>
                    </a:nvSpPr>
                    <a:spPr>
                      <a:xfrm>
                        <a:off x="1890515" y="34869758"/>
                        <a:ext cx="26570952" cy="72008"/>
                      </a:xfrm>
                      <a:prstGeom prst="rect">
                        <a:avLst/>
                      </a:prstGeom>
                      <a:solidFill>
                        <a:schemeClr val="tx2"/>
                      </a:solidFill>
                      <a:ln>
                        <a:noFill/>
                      </a:ln>
                    </a:spPr>
                    <a:txSp>
                      <a:txBody>
                        <a:bodyPr rtlCol="0" anchor="ctr"/>
                        <a:lstStyle>
                          <a:defPPr>
                            <a:defRPr lang="nl-NL"/>
                          </a:defPPr>
                          <a:lvl1pPr marL="0" algn="l" defTabSz="4176431" rtl="0" eaLnBrk="1" latinLnBrk="0" hangingPunct="1">
                            <a:defRPr sz="8200" kern="1200">
                              <a:solidFill>
                                <a:schemeClr val="lt1"/>
                              </a:solidFill>
                              <a:latin typeface="+mn-lt"/>
                              <a:ea typeface="+mn-ea"/>
                              <a:cs typeface="+mn-cs"/>
                            </a:defRPr>
                          </a:lvl1pPr>
                          <a:lvl2pPr marL="2088215" algn="l" defTabSz="4176431" rtl="0" eaLnBrk="1" latinLnBrk="0" hangingPunct="1">
                            <a:defRPr sz="8200" kern="1200">
                              <a:solidFill>
                                <a:schemeClr val="lt1"/>
                              </a:solidFill>
                              <a:latin typeface="+mn-lt"/>
                              <a:ea typeface="+mn-ea"/>
                              <a:cs typeface="+mn-cs"/>
                            </a:defRPr>
                          </a:lvl2pPr>
                          <a:lvl3pPr marL="4176431" algn="l" defTabSz="4176431" rtl="0" eaLnBrk="1" latinLnBrk="0" hangingPunct="1">
                            <a:defRPr sz="8200" kern="1200">
                              <a:solidFill>
                                <a:schemeClr val="lt1"/>
                              </a:solidFill>
                              <a:latin typeface="+mn-lt"/>
                              <a:ea typeface="+mn-ea"/>
                              <a:cs typeface="+mn-cs"/>
                            </a:defRPr>
                          </a:lvl3pPr>
                          <a:lvl4pPr marL="6264646" algn="l" defTabSz="4176431" rtl="0" eaLnBrk="1" latinLnBrk="0" hangingPunct="1">
                            <a:defRPr sz="8200" kern="1200">
                              <a:solidFill>
                                <a:schemeClr val="lt1"/>
                              </a:solidFill>
                              <a:latin typeface="+mn-lt"/>
                              <a:ea typeface="+mn-ea"/>
                              <a:cs typeface="+mn-cs"/>
                            </a:defRPr>
                          </a:lvl4pPr>
                          <a:lvl5pPr marL="8352861" algn="l" defTabSz="4176431" rtl="0" eaLnBrk="1" latinLnBrk="0" hangingPunct="1">
                            <a:defRPr sz="8200" kern="1200">
                              <a:solidFill>
                                <a:schemeClr val="lt1"/>
                              </a:solidFill>
                              <a:latin typeface="+mn-lt"/>
                              <a:ea typeface="+mn-ea"/>
                              <a:cs typeface="+mn-cs"/>
                            </a:defRPr>
                          </a:lvl5pPr>
                          <a:lvl6pPr marL="10441076" algn="l" defTabSz="4176431" rtl="0" eaLnBrk="1" latinLnBrk="0" hangingPunct="1">
                            <a:defRPr sz="8200" kern="1200">
                              <a:solidFill>
                                <a:schemeClr val="lt1"/>
                              </a:solidFill>
                              <a:latin typeface="+mn-lt"/>
                              <a:ea typeface="+mn-ea"/>
                              <a:cs typeface="+mn-cs"/>
                            </a:defRPr>
                          </a:lvl6pPr>
                          <a:lvl7pPr marL="12529292" algn="l" defTabSz="4176431" rtl="0" eaLnBrk="1" latinLnBrk="0" hangingPunct="1">
                            <a:defRPr sz="8200" kern="1200">
                              <a:solidFill>
                                <a:schemeClr val="lt1"/>
                              </a:solidFill>
                              <a:latin typeface="+mn-lt"/>
                              <a:ea typeface="+mn-ea"/>
                              <a:cs typeface="+mn-cs"/>
                            </a:defRPr>
                          </a:lvl7pPr>
                          <a:lvl8pPr marL="14617507" algn="l" defTabSz="4176431" rtl="0" eaLnBrk="1" latinLnBrk="0" hangingPunct="1">
                            <a:defRPr sz="8200" kern="1200">
                              <a:solidFill>
                                <a:schemeClr val="lt1"/>
                              </a:solidFill>
                              <a:latin typeface="+mn-lt"/>
                              <a:ea typeface="+mn-ea"/>
                              <a:cs typeface="+mn-cs"/>
                            </a:defRPr>
                          </a:lvl8pPr>
                          <a:lvl9pPr marL="16705722" algn="l" defTabSz="4176431" rtl="0" eaLnBrk="1" latinLnBrk="0" hangingPunct="1">
                            <a:defRPr sz="82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97F20" w:rsidRPr="004B5EAD" w:rsidRDefault="00E97F20" w:rsidP="00840538">
      <w:pPr>
        <w:pStyle w:val="Kop3"/>
      </w:pPr>
      <w:r>
        <w:t>R</w:t>
      </w:r>
      <w:r w:rsidRPr="004B5EAD">
        <w:t>eflectievragen</w:t>
      </w:r>
    </w:p>
    <w:p w:rsidR="00E97F20" w:rsidRDefault="00E97F20" w:rsidP="00840538">
      <w:pPr>
        <w:pStyle w:val="Reflectievraag"/>
      </w:pPr>
      <w:r w:rsidRPr="00077E98">
        <w:t>Hoe communiceer</w:t>
      </w:r>
      <w:r w:rsidR="0011566C">
        <w:t xml:space="preserve">t u </w:t>
      </w:r>
      <w:r w:rsidRPr="00077E98">
        <w:t xml:space="preserve">met collega’s over de door hen aan </w:t>
      </w:r>
      <w:r w:rsidR="0011566C">
        <w:t>u</w:t>
      </w:r>
      <w:r w:rsidRPr="00077E98">
        <w:t xml:space="preserve"> voorgelegde toetsvragen en toetsopdrachten?</w:t>
      </w:r>
    </w:p>
    <w:p w:rsidR="00E97F20" w:rsidRDefault="00E97F20" w:rsidP="00840538">
      <w:pPr>
        <w:pStyle w:val="Reflectievraag"/>
      </w:pPr>
      <w:r>
        <w:t>Wat doe</w:t>
      </w:r>
      <w:r w:rsidR="0011566C">
        <w:t>t u</w:t>
      </w:r>
      <w:r>
        <w:t xml:space="preserve"> om collega’s op de hoogte te brengen van nieuwe inzichten </w:t>
      </w:r>
      <w:r w:rsidR="00B553B9">
        <w:t>over toetsing</w:t>
      </w:r>
      <w:r>
        <w:t>?</w:t>
      </w:r>
    </w:p>
    <w:p w:rsidR="00E97F20" w:rsidRDefault="00E97F20" w:rsidP="00840538">
      <w:pPr>
        <w:pStyle w:val="Reflectievraag"/>
      </w:pPr>
      <w:r>
        <w:t>Hoe weet</w:t>
      </w:r>
      <w:r w:rsidR="0011566C">
        <w:t xml:space="preserve"> u</w:t>
      </w:r>
      <w:r>
        <w:t xml:space="preserve"> dat </w:t>
      </w:r>
      <w:r w:rsidR="0011566C">
        <w:t>uw</w:t>
      </w:r>
      <w:r>
        <w:t xml:space="preserve"> keuzes over beoordeling, cesuur- en cijferbepaling de juiste zijn?</w:t>
      </w:r>
    </w:p>
    <w:p w:rsidR="00E97F20" w:rsidRDefault="00E97F20" w:rsidP="00840538">
      <w:pPr>
        <w:pStyle w:val="Reflectievraag"/>
      </w:pPr>
      <w:r>
        <w:t>Hoe en voor wie he</w:t>
      </w:r>
      <w:r w:rsidR="0011566C">
        <w:t>eft u</w:t>
      </w:r>
      <w:r>
        <w:t xml:space="preserve"> de feedback georganiseerd voor de toets</w:t>
      </w:r>
      <w:r w:rsidR="00B553B9">
        <w:t>ing</w:t>
      </w:r>
      <w:r>
        <w:t xml:space="preserve"> waarvoor </w:t>
      </w:r>
      <w:r w:rsidR="0011566C">
        <w:t>u</w:t>
      </w:r>
      <w:r>
        <w:t xml:space="preserve"> verantwoordelijk ben</w:t>
      </w:r>
      <w:r w:rsidR="0011566C">
        <w:t>t</w:t>
      </w:r>
      <w:r>
        <w:t>?</w:t>
      </w:r>
    </w:p>
    <w:p w:rsidR="00E97F20" w:rsidRDefault="00E97F20" w:rsidP="00840538">
      <w:pPr>
        <w:pStyle w:val="Reflectievraag"/>
      </w:pPr>
      <w:r>
        <w:t>Wat is het effect van de toets</w:t>
      </w:r>
      <w:r w:rsidR="00B553B9">
        <w:t>ing</w:t>
      </w:r>
      <w:r>
        <w:t xml:space="preserve"> waar</w:t>
      </w:r>
      <w:r w:rsidR="00E22C02">
        <w:t>a</w:t>
      </w:r>
      <w:r>
        <w:t xml:space="preserve">an </w:t>
      </w:r>
      <w:r w:rsidR="0011566C">
        <w:t>u</w:t>
      </w:r>
      <w:r>
        <w:t xml:space="preserve"> bijdraag</w:t>
      </w:r>
      <w:r w:rsidR="0011566C">
        <w:t>t</w:t>
      </w:r>
      <w:r>
        <w:t xml:space="preserve"> op het leren van de studenten?</w:t>
      </w:r>
    </w:p>
    <w:p w:rsidR="00E97F20" w:rsidRDefault="00E97F20" w:rsidP="00840538">
      <w:pPr>
        <w:pStyle w:val="Reflectievraag"/>
      </w:pPr>
      <w:r>
        <w:t xml:space="preserve">Hoe gebruiken de studenten en docenten de feedback die ze na </w:t>
      </w:r>
      <w:r w:rsidR="0011566C">
        <w:t>uw</w:t>
      </w:r>
      <w:r>
        <w:t xml:space="preserve"> toets</w:t>
      </w:r>
      <w:r w:rsidR="00B553B9">
        <w:t>ing</w:t>
      </w:r>
      <w:r>
        <w:t xml:space="preserve"> krijgen?</w:t>
      </w:r>
    </w:p>
    <w:p w:rsidR="00E97F20" w:rsidRDefault="0011566C" w:rsidP="00840538">
      <w:pPr>
        <w:pStyle w:val="Reflectievraag"/>
      </w:pPr>
      <w:r>
        <w:t xml:space="preserve">Hoe zorgt u </w:t>
      </w:r>
      <w:r w:rsidR="00E97F20">
        <w:t xml:space="preserve">ervoor dat de informatie over </w:t>
      </w:r>
      <w:r w:rsidR="00B553B9">
        <w:t xml:space="preserve">de </w:t>
      </w:r>
      <w:r w:rsidR="00E97F20">
        <w:t>toets</w:t>
      </w:r>
      <w:r w:rsidR="00B553B9">
        <w:t>ing</w:t>
      </w:r>
      <w:r w:rsidR="00E97F20">
        <w:t xml:space="preserve"> duidelijk en veilig bij de betrokken partijen komt?</w:t>
      </w:r>
    </w:p>
    <w:p w:rsidR="00E97F20" w:rsidRPr="00077E98" w:rsidRDefault="00E97F20" w:rsidP="00840538">
      <w:pPr>
        <w:pStyle w:val="Reflectievraag"/>
      </w:pPr>
      <w:r>
        <w:lastRenderedPageBreak/>
        <w:t>Wat doe</w:t>
      </w:r>
      <w:r w:rsidR="0011566C">
        <w:t xml:space="preserve">t u </w:t>
      </w:r>
      <w:r>
        <w:t>om een situatie te scheppen waarin er veilig relevante feedback gevraagd en gegeven kan worden?</w:t>
      </w:r>
    </w:p>
    <w:p w:rsidR="00DB5FFA" w:rsidRPr="004B5EAD" w:rsidRDefault="00DB5FFA" w:rsidP="00840538">
      <w:pPr>
        <w:pStyle w:val="Kop3"/>
      </w:pPr>
      <w:r>
        <w:t>Voorbeelden / ondersteunende stukken</w:t>
      </w:r>
    </w:p>
    <w:p w:rsidR="0011566C" w:rsidRPr="004B5EAD" w:rsidRDefault="0011566C" w:rsidP="0011566C">
      <w:pPr>
        <w:spacing w:before="200" w:line="276" w:lineRule="auto"/>
        <w:rPr>
          <w:rFonts w:ascii="Segoe UI" w:hAnsi="Segoe UI" w:cs="Segoe UI"/>
          <w:sz w:val="20"/>
          <w:lang w:eastAsia="en-US" w:bidi="en-US"/>
        </w:rPr>
      </w:pPr>
      <w:r w:rsidRPr="00E22C02">
        <w:rPr>
          <w:rFonts w:asciiTheme="minorHAnsi" w:hAnsiTheme="minorHAnsi" w:cs="Segoe UI"/>
          <w:szCs w:val="22"/>
          <w:lang w:eastAsia="en-US" w:bidi="en-US"/>
        </w:rPr>
        <w:t>Om uw reflectie</w:t>
      </w:r>
      <w:r>
        <w:rPr>
          <w:rFonts w:asciiTheme="minorHAnsi" w:hAnsiTheme="minorHAnsi" w:cs="Segoe UI"/>
          <w:szCs w:val="22"/>
          <w:lang w:eastAsia="en-US" w:bidi="en-US"/>
        </w:rPr>
        <w:t xml:space="preserve"> te onderbouwen</w:t>
      </w:r>
      <w:r w:rsidRPr="00E22C02">
        <w:rPr>
          <w:rFonts w:asciiTheme="minorHAnsi" w:hAnsiTheme="minorHAnsi" w:cs="Segoe UI"/>
          <w:szCs w:val="22"/>
          <w:lang w:eastAsia="en-US" w:bidi="en-US"/>
        </w:rPr>
        <w:t xml:space="preserve"> kunt u denken aan </w:t>
      </w:r>
      <w:r>
        <w:rPr>
          <w:rFonts w:ascii="Segoe UI" w:hAnsi="Segoe UI" w:cs="Segoe UI"/>
          <w:sz w:val="20"/>
          <w:lang w:eastAsia="en-US" w:bidi="en-US"/>
        </w:rPr>
        <w:t>informatie op basis van:</w:t>
      </w:r>
    </w:p>
    <w:p w:rsidR="00DB5FFA" w:rsidRPr="00A760AF" w:rsidRDefault="00DB5FFA" w:rsidP="00840538">
      <w:pPr>
        <w:pStyle w:val="Voorbeeld"/>
        <w:rPr>
          <w:color w:val="000000" w:themeColor="text1"/>
        </w:rPr>
      </w:pPr>
      <w:r w:rsidRPr="00A760AF">
        <w:rPr>
          <w:color w:val="000000" w:themeColor="text1"/>
        </w:rPr>
        <w:t>Ontwikkelde toetssets met bijbehorende toetsmatrices, beoordelingscriteria/</w:t>
      </w:r>
      <w:proofErr w:type="spellStart"/>
      <w:r w:rsidRPr="00A760AF">
        <w:rPr>
          <w:color w:val="000000" w:themeColor="text1"/>
        </w:rPr>
        <w:t>rubrics</w:t>
      </w:r>
      <w:proofErr w:type="spellEnd"/>
      <w:r w:rsidRPr="00A760AF">
        <w:rPr>
          <w:color w:val="000000" w:themeColor="text1"/>
        </w:rPr>
        <w:t xml:space="preserve">, toetsregelingen, toetsanalyses en </w:t>
      </w:r>
      <w:r w:rsidR="001F12A6" w:rsidRPr="00A760AF">
        <w:rPr>
          <w:color w:val="000000" w:themeColor="text1"/>
        </w:rPr>
        <w:t>–</w:t>
      </w:r>
      <w:r w:rsidRPr="00A760AF">
        <w:rPr>
          <w:color w:val="000000" w:themeColor="text1"/>
        </w:rPr>
        <w:t>evaluaties</w:t>
      </w:r>
      <w:r w:rsidR="001F12A6" w:rsidRPr="00A760AF">
        <w:rPr>
          <w:color w:val="000000" w:themeColor="text1"/>
        </w:rPr>
        <w:t>;</w:t>
      </w:r>
    </w:p>
    <w:p w:rsidR="003741AD" w:rsidRPr="00A760AF" w:rsidRDefault="002B5CBE" w:rsidP="003741AD">
      <w:pPr>
        <w:pStyle w:val="Voorbeeld"/>
        <w:rPr>
          <w:color w:val="000000" w:themeColor="text1"/>
        </w:rPr>
      </w:pPr>
      <w:r w:rsidRPr="00A760AF">
        <w:rPr>
          <w:color w:val="000000" w:themeColor="text1"/>
        </w:rPr>
        <w:t xml:space="preserve">Overzicht van </w:t>
      </w:r>
      <w:r w:rsidR="00DB5FFA" w:rsidRPr="00A760AF">
        <w:rPr>
          <w:color w:val="000000" w:themeColor="text1"/>
        </w:rPr>
        <w:t>taken en bevoegdheden van een examinator</w:t>
      </w:r>
      <w:r w:rsidR="001F12A6" w:rsidRPr="00A760AF">
        <w:rPr>
          <w:color w:val="000000" w:themeColor="text1"/>
        </w:rPr>
        <w:t>;</w:t>
      </w:r>
    </w:p>
    <w:p w:rsidR="00DB5FFA" w:rsidRPr="00A760AF" w:rsidRDefault="00072AFE" w:rsidP="003741AD">
      <w:pPr>
        <w:pStyle w:val="Voorbeeld"/>
        <w:rPr>
          <w:color w:val="000000" w:themeColor="text1"/>
        </w:rPr>
      </w:pPr>
      <w:r w:rsidRPr="00A760AF">
        <w:rPr>
          <w:color w:val="000000" w:themeColor="text1"/>
        </w:rPr>
        <w:t>Verslag van de stappen waarmee</w:t>
      </w:r>
      <w:r w:rsidR="00DB5FFA" w:rsidRPr="00A760AF">
        <w:rPr>
          <w:color w:val="000000" w:themeColor="text1"/>
        </w:rPr>
        <w:t xml:space="preserve"> ee</w:t>
      </w:r>
      <w:r w:rsidRPr="00A760AF">
        <w:rPr>
          <w:color w:val="000000" w:themeColor="text1"/>
        </w:rPr>
        <w:t xml:space="preserve">n juiste en verantwoorde </w:t>
      </w:r>
      <w:r w:rsidR="003741AD" w:rsidRPr="00A760AF">
        <w:rPr>
          <w:color w:val="000000" w:themeColor="text1"/>
        </w:rPr>
        <w:t xml:space="preserve">toets </w:t>
      </w:r>
      <w:r w:rsidRPr="00A760AF">
        <w:rPr>
          <w:color w:val="000000" w:themeColor="text1"/>
        </w:rPr>
        <w:t>ge</w:t>
      </w:r>
      <w:r w:rsidR="00DB5FFA" w:rsidRPr="00A760AF">
        <w:rPr>
          <w:color w:val="000000" w:themeColor="text1"/>
        </w:rPr>
        <w:t>produce</w:t>
      </w:r>
      <w:r w:rsidRPr="00A760AF">
        <w:rPr>
          <w:color w:val="000000" w:themeColor="text1"/>
        </w:rPr>
        <w:t>erd werd</w:t>
      </w:r>
      <w:r w:rsidR="001F12A6" w:rsidRPr="00A760AF">
        <w:rPr>
          <w:color w:val="000000" w:themeColor="text1"/>
        </w:rPr>
        <w:t>;</w:t>
      </w:r>
      <w:r w:rsidR="00DB5FFA" w:rsidRPr="00A760AF">
        <w:rPr>
          <w:color w:val="000000" w:themeColor="text1"/>
        </w:rPr>
        <w:t xml:space="preserve"> </w:t>
      </w:r>
    </w:p>
    <w:p w:rsidR="00DB5FFA" w:rsidRPr="00A760AF" w:rsidRDefault="003741AD" w:rsidP="00840538">
      <w:pPr>
        <w:pStyle w:val="Voorbeeld"/>
        <w:rPr>
          <w:color w:val="000000" w:themeColor="text1"/>
        </w:rPr>
      </w:pPr>
      <w:r w:rsidRPr="00A760AF">
        <w:rPr>
          <w:color w:val="000000" w:themeColor="text1"/>
        </w:rPr>
        <w:t>T</w:t>
      </w:r>
      <w:r w:rsidR="00DB5FFA" w:rsidRPr="00A760AF">
        <w:rPr>
          <w:color w:val="000000" w:themeColor="text1"/>
        </w:rPr>
        <w:t>oetsanalyses</w:t>
      </w:r>
      <w:r w:rsidR="00072AFE" w:rsidRPr="00A760AF">
        <w:rPr>
          <w:color w:val="000000" w:themeColor="text1"/>
        </w:rPr>
        <w:t xml:space="preserve"> en </w:t>
      </w:r>
      <w:r w:rsidRPr="00A760AF">
        <w:rPr>
          <w:color w:val="000000" w:themeColor="text1"/>
        </w:rPr>
        <w:t>ee</w:t>
      </w:r>
      <w:r w:rsidR="00A760AF">
        <w:rPr>
          <w:color w:val="000000" w:themeColor="text1"/>
        </w:rPr>
        <w:t>n evaluatie van uzelf hierbij</w:t>
      </w:r>
      <w:r w:rsidR="001F12A6" w:rsidRPr="00A760AF">
        <w:rPr>
          <w:color w:val="000000" w:themeColor="text1"/>
        </w:rPr>
        <w:t>;</w:t>
      </w:r>
    </w:p>
    <w:p w:rsidR="003741AD" w:rsidRPr="00A760AF" w:rsidRDefault="001F12A6" w:rsidP="00840538">
      <w:pPr>
        <w:pStyle w:val="Voorbeeld"/>
        <w:rPr>
          <w:color w:val="000000" w:themeColor="text1"/>
        </w:rPr>
      </w:pPr>
      <w:r w:rsidRPr="00A760AF">
        <w:rPr>
          <w:color w:val="000000" w:themeColor="text1"/>
        </w:rPr>
        <w:t>C</w:t>
      </w:r>
      <w:r w:rsidR="003741AD" w:rsidRPr="00A760AF">
        <w:rPr>
          <w:color w:val="000000" w:themeColor="text1"/>
        </w:rPr>
        <w:t>ertificaat van een cursus over toetsontwikkeling</w:t>
      </w:r>
      <w:r w:rsidRPr="00A760AF">
        <w:rPr>
          <w:color w:val="000000" w:themeColor="text1"/>
        </w:rPr>
        <w:t>;</w:t>
      </w:r>
    </w:p>
    <w:p w:rsidR="001F12A6" w:rsidRPr="00A760AF" w:rsidRDefault="001F12A6" w:rsidP="001F12A6">
      <w:pPr>
        <w:pStyle w:val="Voorbeeld"/>
        <w:rPr>
          <w:color w:val="000000" w:themeColor="text1"/>
        </w:rPr>
      </w:pPr>
      <w:r w:rsidRPr="00A760AF">
        <w:rPr>
          <w:color w:val="000000" w:themeColor="text1"/>
        </w:rPr>
        <w:t>O</w:t>
      </w:r>
      <w:r w:rsidR="003741AD" w:rsidRPr="00A760AF">
        <w:rPr>
          <w:color w:val="000000" w:themeColor="text1"/>
        </w:rPr>
        <w:t>verzicht van het toetsprogramma waarin uw eigen toets is opgenomen en een reflectie op de consequentie voor vor</w:t>
      </w:r>
      <w:r w:rsidR="00072AFE" w:rsidRPr="00A760AF">
        <w:rPr>
          <w:color w:val="000000" w:themeColor="text1"/>
        </w:rPr>
        <w:t xml:space="preserve">m en inhoud van de </w:t>
      </w:r>
      <w:r w:rsidRPr="00A760AF">
        <w:rPr>
          <w:color w:val="000000" w:themeColor="text1"/>
        </w:rPr>
        <w:t>toets hierop;</w:t>
      </w:r>
    </w:p>
    <w:p w:rsidR="001F12A6" w:rsidRDefault="001F12A6" w:rsidP="001F12A6">
      <w:pPr>
        <w:pStyle w:val="Voorbeeld"/>
        <w:rPr>
          <w:color w:val="000000" w:themeColor="text1"/>
        </w:rPr>
      </w:pPr>
      <w:r w:rsidRPr="00A760AF">
        <w:rPr>
          <w:color w:val="000000" w:themeColor="text1"/>
        </w:rPr>
        <w:t>U</w:t>
      </w:r>
      <w:r w:rsidR="003741AD" w:rsidRPr="00A760AF">
        <w:rPr>
          <w:color w:val="000000" w:themeColor="text1"/>
        </w:rPr>
        <w:t>ittreks</w:t>
      </w:r>
      <w:r w:rsidRPr="00A760AF">
        <w:rPr>
          <w:color w:val="000000" w:themeColor="text1"/>
        </w:rPr>
        <w:t>el uit een document waarin de wijze waarop</w:t>
      </w:r>
      <w:r w:rsidR="003D11E8">
        <w:rPr>
          <w:color w:val="000000" w:themeColor="text1"/>
        </w:rPr>
        <w:t xml:space="preserve"> </w:t>
      </w:r>
      <w:r w:rsidRPr="00A760AF">
        <w:rPr>
          <w:color w:val="000000" w:themeColor="text1"/>
        </w:rPr>
        <w:t>de uitslag wordt gepubliceerd</w:t>
      </w:r>
      <w:r w:rsidR="003D11E8">
        <w:rPr>
          <w:color w:val="000000" w:themeColor="text1"/>
        </w:rPr>
        <w:t xml:space="preserve"> </w:t>
      </w:r>
      <w:r w:rsidRPr="00A760AF">
        <w:rPr>
          <w:color w:val="000000" w:themeColor="text1"/>
        </w:rPr>
        <w:t>is beschreven;</w:t>
      </w:r>
    </w:p>
    <w:p w:rsidR="00A760AF" w:rsidRPr="00A760AF" w:rsidRDefault="00A760AF" w:rsidP="001F12A6">
      <w:pPr>
        <w:pStyle w:val="Voorbeeld"/>
        <w:rPr>
          <w:color w:val="000000" w:themeColor="text1"/>
        </w:rPr>
      </w:pPr>
      <w:r>
        <w:rPr>
          <w:color w:val="000000" w:themeColor="text1"/>
        </w:rPr>
        <w:t>Feedback van een collega over de hulp die u bood bij het aanleveren van toetsvragen;</w:t>
      </w:r>
    </w:p>
    <w:p w:rsidR="001F12A6" w:rsidRPr="00A760AF" w:rsidRDefault="001F12A6" w:rsidP="001F12A6">
      <w:pPr>
        <w:pStyle w:val="Voorbeeld"/>
        <w:rPr>
          <w:color w:val="000000" w:themeColor="text1"/>
        </w:rPr>
      </w:pPr>
      <w:r w:rsidRPr="00A760AF">
        <w:rPr>
          <w:color w:val="000000" w:themeColor="text1"/>
        </w:rPr>
        <w:t>Verslag van een toetsnabespreking;</w:t>
      </w:r>
    </w:p>
    <w:p w:rsidR="001F12A6" w:rsidRPr="00A760AF" w:rsidRDefault="001F12A6" w:rsidP="001F12A6">
      <w:pPr>
        <w:pStyle w:val="Voorbeeld"/>
        <w:rPr>
          <w:color w:val="000000" w:themeColor="text1"/>
        </w:rPr>
      </w:pPr>
      <w:r w:rsidRPr="00A760AF">
        <w:rPr>
          <w:color w:val="000000" w:themeColor="text1"/>
        </w:rPr>
        <w:t xml:space="preserve">Mailwisseling </w:t>
      </w:r>
      <w:r w:rsidR="00B553B9">
        <w:rPr>
          <w:color w:val="000000" w:themeColor="text1"/>
        </w:rPr>
        <w:t>over de toetsinzage.</w:t>
      </w:r>
    </w:p>
    <w:p w:rsidR="006477A2" w:rsidRDefault="006477A2">
      <w:pPr>
        <w:spacing w:before="0" w:after="160" w:line="259" w:lineRule="auto"/>
        <w:rPr>
          <w:rFonts w:asciiTheme="majorHAnsi" w:eastAsiaTheme="majorEastAsia" w:hAnsiTheme="majorHAnsi" w:cstheme="majorBidi"/>
          <w:b/>
          <w:color w:val="004E6C" w:themeColor="accent1" w:themeShade="BF"/>
          <w:sz w:val="26"/>
          <w:szCs w:val="26"/>
          <w:lang w:eastAsia="en-US" w:bidi="en-US"/>
        </w:rPr>
      </w:pPr>
      <w:bookmarkStart w:id="8" w:name="_Toc486340989"/>
      <w:r>
        <w:br w:type="page"/>
      </w:r>
    </w:p>
    <w:p w:rsidR="00D419AF" w:rsidRPr="002729F7" w:rsidRDefault="00D419AF" w:rsidP="008369F7">
      <w:pPr>
        <w:pStyle w:val="Kop2"/>
        <w:rPr>
          <w:sz w:val="40"/>
          <w:szCs w:val="40"/>
        </w:rPr>
      </w:pPr>
      <w:r w:rsidRPr="002729F7">
        <w:rPr>
          <w:sz w:val="40"/>
          <w:szCs w:val="40"/>
        </w:rPr>
        <w:lastRenderedPageBreak/>
        <w:t>Individuele professionalitei</w:t>
      </w:r>
      <w:bookmarkEnd w:id="7"/>
      <w:r w:rsidR="006279E3" w:rsidRPr="002729F7">
        <w:rPr>
          <w:sz w:val="40"/>
          <w:szCs w:val="40"/>
        </w:rPr>
        <w:t>t</w:t>
      </w:r>
      <w:bookmarkEnd w:id="8"/>
    </w:p>
    <w:p w:rsidR="00D419AF" w:rsidRDefault="00B553B9" w:rsidP="00840538">
      <w:pPr>
        <w:pStyle w:val="Samenvatting"/>
      </w:pPr>
      <w:r>
        <w:t>De competenties rond i</w:t>
      </w:r>
      <w:r w:rsidR="00D419AF">
        <w:t xml:space="preserve">ndividuele professionaliteit </w:t>
      </w:r>
      <w:r>
        <w:t>betreffen</w:t>
      </w:r>
      <w:r w:rsidR="00D419AF">
        <w:t xml:space="preserve"> uw grondhouding op het gebied van onderwijs. Hoe wilt u zich op onderwijsgebied verder ontwikkelen en welke mogelijkheden ziet u daarvoor? Voelt u zich betrokken bij het onderwijs en voelt u zich verantwoordelijk voor de verbetering ervan? </w:t>
      </w:r>
      <w:proofErr w:type="gramStart"/>
      <w:r w:rsidR="00D419AF">
        <w:t>Heeft</w:t>
      </w:r>
      <w:proofErr w:type="gramEnd"/>
      <w:r w:rsidR="00D419AF">
        <w:t xml:space="preserve"> u een duidelijke visie over hoe academisch onderwijs op</w:t>
      </w:r>
      <w:r>
        <w:t xml:space="preserve"> uw </w:t>
      </w:r>
      <w:r w:rsidR="00D419AF">
        <w:t>vakgebied eruit moet zien? Welke dilemma’s ervaart u in de praktijk en hoe zou de opleiding daar volgens u mee om moeten gaan? Inspireert het u om te zien dat die visie gedeeld en toegepast wordt? En hoe gaat u om met aspecten die de academische integriteit raken? Hoe koppelt u uw expertrol op</w:t>
      </w:r>
      <w:r>
        <w:t xml:space="preserve"> uw </w:t>
      </w:r>
      <w:r w:rsidR="00D419AF">
        <w:t>vakgebied en uw ervaring in het onderwijs aan uw onderwijsvisie en andere vakgebieden in de opleiding en hoe vertaalt u dit alles naar vernieuwingen en/of veranderingen in de opleiding?</w:t>
      </w:r>
    </w:p>
    <w:p w:rsidR="00D419AF" w:rsidRPr="002729F7" w:rsidRDefault="00D419AF" w:rsidP="00840538">
      <w:pPr>
        <w:pStyle w:val="Kop3"/>
        <w:rPr>
          <w:sz w:val="30"/>
          <w:szCs w:val="30"/>
        </w:rPr>
      </w:pPr>
      <w:r w:rsidRPr="002729F7">
        <w:rPr>
          <w:sz w:val="30"/>
          <w:szCs w:val="30"/>
        </w:rPr>
        <w:t>Competenties</w:t>
      </w:r>
    </w:p>
    <w:p w:rsidR="00922A5F" w:rsidRPr="00E22C02" w:rsidRDefault="00E22C02" w:rsidP="00D20D39">
      <w:pPr>
        <w:pStyle w:val="CompNieuw"/>
      </w:pPr>
      <w:r>
        <w:t>U</w:t>
      </w:r>
      <w:r w:rsidR="00395064" w:rsidRPr="00E22C02">
        <w:t xml:space="preserve"> </w:t>
      </w:r>
      <w:r w:rsidR="00F40576" w:rsidRPr="00E22C02">
        <w:t xml:space="preserve">ontwikkelt </w:t>
      </w:r>
      <w:r>
        <w:t>uw</w:t>
      </w:r>
      <w:r w:rsidR="00F40576" w:rsidRPr="00E22C02">
        <w:t xml:space="preserve"> coördinerende capaciteiten door weloverwogen:</w:t>
      </w:r>
    </w:p>
    <w:p w:rsidR="00922A5F" w:rsidRPr="00E22C02" w:rsidRDefault="00F40576" w:rsidP="00D20D39">
      <w:pPr>
        <w:pStyle w:val="CompSub"/>
        <w:keepNext/>
      </w:pPr>
      <w:r w:rsidRPr="00E22C02">
        <w:t xml:space="preserve">te reflecteren </w:t>
      </w:r>
      <w:r w:rsidR="00922A5F" w:rsidRPr="00E22C02">
        <w:t xml:space="preserve">aan de hand van situaties uit </w:t>
      </w:r>
      <w:r w:rsidR="00E22C02">
        <w:t>uw</w:t>
      </w:r>
      <w:r w:rsidR="00922A5F" w:rsidRPr="00E22C02">
        <w:t xml:space="preserve"> eigen praktijk;</w:t>
      </w:r>
    </w:p>
    <w:p w:rsidR="00922A5F" w:rsidRPr="00E22C02" w:rsidRDefault="00922A5F" w:rsidP="00D20D39">
      <w:pPr>
        <w:pStyle w:val="CompSub"/>
        <w:keepNext/>
      </w:pPr>
      <w:r w:rsidRPr="00E22C02">
        <w:t xml:space="preserve">feedback </w:t>
      </w:r>
      <w:r w:rsidR="00F40576" w:rsidRPr="00E22C02">
        <w:t xml:space="preserve">te verzamelen </w:t>
      </w:r>
      <w:r w:rsidRPr="00E22C02">
        <w:t>van verschillende bronnen;</w:t>
      </w:r>
    </w:p>
    <w:p w:rsidR="00922A5F" w:rsidRPr="00E22C02" w:rsidRDefault="00E22C02" w:rsidP="00D20D39">
      <w:pPr>
        <w:pStyle w:val="CompSub"/>
      </w:pPr>
      <w:r>
        <w:t>uw</w:t>
      </w:r>
      <w:r w:rsidR="00F40576" w:rsidRPr="00E22C02">
        <w:t xml:space="preserve"> ontwikkeling met collega's te bespreken</w:t>
      </w:r>
      <w:r w:rsidR="00922A5F" w:rsidRPr="00E22C02">
        <w:t>.</w:t>
      </w:r>
    </w:p>
    <w:p w:rsidR="002C1097" w:rsidRPr="00E22C02" w:rsidRDefault="00E22C02" w:rsidP="00120BFC">
      <w:pPr>
        <w:pStyle w:val="CompNieuw"/>
      </w:pPr>
      <w:r>
        <w:t>U</w:t>
      </w:r>
      <w:r w:rsidR="002C1097" w:rsidRPr="00E22C02">
        <w:t xml:space="preserve"> verbindt de universitaire opleiding en de relevante maatschappelijke velden met elkaar, onder meer door in wetenschappelijke en maatschappelijke gremia te participeren</w:t>
      </w:r>
      <w:r w:rsidR="00C87701" w:rsidRPr="00E22C02">
        <w:t>.</w:t>
      </w:r>
    </w:p>
    <w:p w:rsidR="00D419AF" w:rsidRPr="00E22C02" w:rsidRDefault="00E22C02" w:rsidP="00120BFC">
      <w:pPr>
        <w:pStyle w:val="CompNieuw"/>
      </w:pPr>
      <w:r>
        <w:t>U</w:t>
      </w:r>
      <w:r w:rsidR="002C1097" w:rsidRPr="00E22C02">
        <w:t xml:space="preserve"> ontwikkelt en deelt een gefundeerde visie op het universitair onderwijs in de maatschappelijke contex</w:t>
      </w:r>
      <w:r w:rsidR="00C87701" w:rsidRPr="00E22C02">
        <w:t>t.</w:t>
      </w:r>
    </w:p>
    <w:p w:rsidR="00080F53" w:rsidRDefault="00E22C02" w:rsidP="00080F53">
      <w:pPr>
        <w:pStyle w:val="CompNieuw"/>
      </w:pPr>
      <w:r>
        <w:t>U</w:t>
      </w:r>
      <w:r w:rsidR="00C87701" w:rsidRPr="00E22C02">
        <w:t xml:space="preserve"> ontwikkelt </w:t>
      </w:r>
      <w:r>
        <w:t>uw</w:t>
      </w:r>
      <w:r w:rsidR="00C87701" w:rsidRPr="00E22C02">
        <w:t xml:space="preserve"> visie op onderwijs door actief</w:t>
      </w:r>
      <w:r w:rsidR="00A309BC" w:rsidRPr="00E22C02">
        <w:t xml:space="preserve"> formele en informele</w:t>
      </w:r>
      <w:r w:rsidR="00C87701" w:rsidRPr="00E22C02">
        <w:t xml:space="preserve"> contacten te </w:t>
      </w:r>
      <w:r w:rsidR="006279E3" w:rsidRPr="00E22C02">
        <w:t>onderhouden met studenten,</w:t>
      </w:r>
      <w:r w:rsidR="00C87701" w:rsidRPr="00E22C02">
        <w:t xml:space="preserve"> </w:t>
      </w:r>
      <w:r w:rsidR="006279E3" w:rsidRPr="00E22C02">
        <w:t xml:space="preserve">patiënten en </w:t>
      </w:r>
      <w:r w:rsidR="00C87701" w:rsidRPr="00E22C02">
        <w:t>werkveldvertegenwoordigers.</w:t>
      </w:r>
      <w:bookmarkStart w:id="9" w:name="_Toc482727355"/>
      <w:r w:rsidR="00080F53" w:rsidRPr="00080F53">
        <w:rPr>
          <w:noProof/>
          <w:lang w:eastAsia="nl-NL" w:bidi="ar-SA"/>
        </w:rPr>
        <w:drawing>
          <wp:inline distT="0" distB="0" distL="0" distR="0">
            <wp:extent cx="5760720" cy="15311"/>
            <wp:effectExtent l="1905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570952" cy="72008"/>
                      <a:chOff x="1890515" y="34869758"/>
                      <a:chExt cx="26570952" cy="72008"/>
                    </a:xfrm>
                  </a:grpSpPr>
                  <a:sp>
                    <a:nvSpPr>
                      <a:cNvPr id="32" name="Rechthoek 31"/>
                      <a:cNvSpPr/>
                    </a:nvSpPr>
                    <a:spPr>
                      <a:xfrm>
                        <a:off x="1890515" y="34869758"/>
                        <a:ext cx="26570952" cy="72008"/>
                      </a:xfrm>
                      <a:prstGeom prst="rect">
                        <a:avLst/>
                      </a:prstGeom>
                      <a:solidFill>
                        <a:schemeClr val="tx2"/>
                      </a:solidFill>
                      <a:ln>
                        <a:noFill/>
                      </a:ln>
                    </a:spPr>
                    <a:txSp>
                      <a:txBody>
                        <a:bodyPr rtlCol="0" anchor="ctr"/>
                        <a:lstStyle>
                          <a:defPPr>
                            <a:defRPr lang="nl-NL"/>
                          </a:defPPr>
                          <a:lvl1pPr marL="0" algn="l" defTabSz="4176431" rtl="0" eaLnBrk="1" latinLnBrk="0" hangingPunct="1">
                            <a:defRPr sz="8200" kern="1200">
                              <a:solidFill>
                                <a:schemeClr val="lt1"/>
                              </a:solidFill>
                              <a:latin typeface="+mn-lt"/>
                              <a:ea typeface="+mn-ea"/>
                              <a:cs typeface="+mn-cs"/>
                            </a:defRPr>
                          </a:lvl1pPr>
                          <a:lvl2pPr marL="2088215" algn="l" defTabSz="4176431" rtl="0" eaLnBrk="1" latinLnBrk="0" hangingPunct="1">
                            <a:defRPr sz="8200" kern="1200">
                              <a:solidFill>
                                <a:schemeClr val="lt1"/>
                              </a:solidFill>
                              <a:latin typeface="+mn-lt"/>
                              <a:ea typeface="+mn-ea"/>
                              <a:cs typeface="+mn-cs"/>
                            </a:defRPr>
                          </a:lvl2pPr>
                          <a:lvl3pPr marL="4176431" algn="l" defTabSz="4176431" rtl="0" eaLnBrk="1" latinLnBrk="0" hangingPunct="1">
                            <a:defRPr sz="8200" kern="1200">
                              <a:solidFill>
                                <a:schemeClr val="lt1"/>
                              </a:solidFill>
                              <a:latin typeface="+mn-lt"/>
                              <a:ea typeface="+mn-ea"/>
                              <a:cs typeface="+mn-cs"/>
                            </a:defRPr>
                          </a:lvl3pPr>
                          <a:lvl4pPr marL="6264646" algn="l" defTabSz="4176431" rtl="0" eaLnBrk="1" latinLnBrk="0" hangingPunct="1">
                            <a:defRPr sz="8200" kern="1200">
                              <a:solidFill>
                                <a:schemeClr val="lt1"/>
                              </a:solidFill>
                              <a:latin typeface="+mn-lt"/>
                              <a:ea typeface="+mn-ea"/>
                              <a:cs typeface="+mn-cs"/>
                            </a:defRPr>
                          </a:lvl4pPr>
                          <a:lvl5pPr marL="8352861" algn="l" defTabSz="4176431" rtl="0" eaLnBrk="1" latinLnBrk="0" hangingPunct="1">
                            <a:defRPr sz="8200" kern="1200">
                              <a:solidFill>
                                <a:schemeClr val="lt1"/>
                              </a:solidFill>
                              <a:latin typeface="+mn-lt"/>
                              <a:ea typeface="+mn-ea"/>
                              <a:cs typeface="+mn-cs"/>
                            </a:defRPr>
                          </a:lvl5pPr>
                          <a:lvl6pPr marL="10441076" algn="l" defTabSz="4176431" rtl="0" eaLnBrk="1" latinLnBrk="0" hangingPunct="1">
                            <a:defRPr sz="8200" kern="1200">
                              <a:solidFill>
                                <a:schemeClr val="lt1"/>
                              </a:solidFill>
                              <a:latin typeface="+mn-lt"/>
                              <a:ea typeface="+mn-ea"/>
                              <a:cs typeface="+mn-cs"/>
                            </a:defRPr>
                          </a:lvl6pPr>
                          <a:lvl7pPr marL="12529292" algn="l" defTabSz="4176431" rtl="0" eaLnBrk="1" latinLnBrk="0" hangingPunct="1">
                            <a:defRPr sz="8200" kern="1200">
                              <a:solidFill>
                                <a:schemeClr val="lt1"/>
                              </a:solidFill>
                              <a:latin typeface="+mn-lt"/>
                              <a:ea typeface="+mn-ea"/>
                              <a:cs typeface="+mn-cs"/>
                            </a:defRPr>
                          </a:lvl7pPr>
                          <a:lvl8pPr marL="14617507" algn="l" defTabSz="4176431" rtl="0" eaLnBrk="1" latinLnBrk="0" hangingPunct="1">
                            <a:defRPr sz="8200" kern="1200">
                              <a:solidFill>
                                <a:schemeClr val="lt1"/>
                              </a:solidFill>
                              <a:latin typeface="+mn-lt"/>
                              <a:ea typeface="+mn-ea"/>
                              <a:cs typeface="+mn-cs"/>
                            </a:defRPr>
                          </a:lvl8pPr>
                          <a:lvl9pPr marL="16705722" algn="l" defTabSz="4176431" rtl="0" eaLnBrk="1" latinLnBrk="0" hangingPunct="1">
                            <a:defRPr sz="82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B5FFA" w:rsidRDefault="00DB5FFA" w:rsidP="00840538">
      <w:pPr>
        <w:pStyle w:val="Kop3"/>
      </w:pPr>
      <w:r>
        <w:t>Reflectievragen</w:t>
      </w:r>
    </w:p>
    <w:p w:rsidR="00DB5FFA" w:rsidRDefault="00DB5FFA" w:rsidP="00840538">
      <w:pPr>
        <w:pStyle w:val="Reflectievraag"/>
      </w:pPr>
      <w:r>
        <w:t xml:space="preserve">Hoe blijft u op de hoogte van ontwikkelingen en vernieuwingen in het universitair onderwijs? En hoe verwerkt u die in uw eigen onderwijs(onderdeel)? Geef hiervan een concreet voorbeeld. Hoe toetst u of deze vertaling ook als relevant wordt ervaren? </w:t>
      </w:r>
    </w:p>
    <w:p w:rsidR="00DB5FFA" w:rsidRDefault="00DB5FFA" w:rsidP="00840538">
      <w:pPr>
        <w:pStyle w:val="Reflectievraag"/>
      </w:pPr>
      <w:r>
        <w:t xml:space="preserve">Op welke manier deelt u uw ervaringen op het gebied van academische (medisch) onderwijs met mensen buiten de eigen opleiding en buiten het Radboudumc? In welke vorm (poster, presentatie, publicatie) en op welke plek (onderwijsdag RU, </w:t>
      </w:r>
      <w:proofErr w:type="spellStart"/>
      <w:r>
        <w:t>NVMO-congres</w:t>
      </w:r>
      <w:proofErr w:type="spellEnd"/>
      <w:r>
        <w:t>, AMEE, etc.) heeft u een formele bijdrage aan disseminatie over onderwijs geleverd of verwacht u dat in de toekomst te kunnen doen?</w:t>
      </w:r>
    </w:p>
    <w:p w:rsidR="00DB5FFA" w:rsidRDefault="00DB5FFA" w:rsidP="00840538">
      <w:pPr>
        <w:pStyle w:val="Reflectievraag"/>
      </w:pPr>
      <w:r>
        <w:t>Hoe ziet u de relatie tussen het onderwijs waar u bij betrokken bent en de beroepspraktijk in de maatschappij? Wat doet u om die twee met elkaar te verbinden</w:t>
      </w:r>
      <w:r w:rsidR="00B553B9">
        <w:t>,</w:t>
      </w:r>
      <w:r>
        <w:t xml:space="preserve"> rekening houdend met de academische integriteit?</w:t>
      </w:r>
    </w:p>
    <w:p w:rsidR="00DB5FFA" w:rsidRDefault="00DB5FFA" w:rsidP="00840538">
      <w:pPr>
        <w:pStyle w:val="Reflectievraag"/>
      </w:pPr>
      <w:r>
        <w:t xml:space="preserve">Hoe zorgt u ervoor dat anderen van </w:t>
      </w:r>
      <w:r w:rsidR="00B553B9">
        <w:t>uw onderwijs</w:t>
      </w:r>
      <w:r>
        <w:t xml:space="preserve">visie op de hoogte zijn en wat doet u om </w:t>
      </w:r>
      <w:r w:rsidR="00B553B9">
        <w:t>hen</w:t>
      </w:r>
      <w:r>
        <w:t xml:space="preserve"> mee te krijgen in uw visie? Wat </w:t>
      </w:r>
      <w:proofErr w:type="gramStart"/>
      <w:r>
        <w:t>heeft</w:t>
      </w:r>
      <w:proofErr w:type="gramEnd"/>
      <w:r>
        <w:t xml:space="preserve"> u anderen vo</w:t>
      </w:r>
      <w:r w:rsidR="00B553B9">
        <w:t xml:space="preserve">orgelegd en wat heeft u gedaan of </w:t>
      </w:r>
      <w:r>
        <w:t xml:space="preserve">kunnen doen met hun reactie? </w:t>
      </w:r>
    </w:p>
    <w:p w:rsidR="002729F7" w:rsidRDefault="002729F7">
      <w:pPr>
        <w:spacing w:before="0" w:after="160" w:line="259" w:lineRule="auto"/>
        <w:rPr>
          <w:rFonts w:asciiTheme="majorHAnsi" w:eastAsiaTheme="majorEastAsia" w:hAnsiTheme="majorHAnsi" w:cstheme="majorBidi"/>
          <w:b/>
          <w:color w:val="003348" w:themeColor="accent1" w:themeShade="7F"/>
          <w:szCs w:val="24"/>
          <w:lang w:eastAsia="en-US" w:bidi="en-US"/>
        </w:rPr>
      </w:pPr>
      <w:r>
        <w:br w:type="page"/>
      </w:r>
    </w:p>
    <w:p w:rsidR="00DB5FFA" w:rsidRDefault="00DB5FFA" w:rsidP="00840538">
      <w:pPr>
        <w:pStyle w:val="Kop3"/>
        <w:rPr>
          <w:rFonts w:cs="Times New Roman"/>
        </w:rPr>
      </w:pPr>
      <w:r>
        <w:lastRenderedPageBreak/>
        <w:t>Voorbeelden / ondersteunende stukken</w:t>
      </w:r>
    </w:p>
    <w:p w:rsidR="0011566C" w:rsidRPr="004B5EAD" w:rsidRDefault="0011566C" w:rsidP="0011566C">
      <w:pPr>
        <w:spacing w:before="200" w:line="276" w:lineRule="auto"/>
        <w:rPr>
          <w:rFonts w:ascii="Segoe UI" w:hAnsi="Segoe UI" w:cs="Segoe UI"/>
          <w:sz w:val="20"/>
          <w:lang w:eastAsia="en-US" w:bidi="en-US"/>
        </w:rPr>
      </w:pPr>
      <w:r w:rsidRPr="00E22C02">
        <w:rPr>
          <w:rFonts w:asciiTheme="minorHAnsi" w:hAnsiTheme="minorHAnsi" w:cs="Segoe UI"/>
          <w:szCs w:val="22"/>
          <w:lang w:eastAsia="en-US" w:bidi="en-US"/>
        </w:rPr>
        <w:t>Om uw reflectie</w:t>
      </w:r>
      <w:r>
        <w:rPr>
          <w:rFonts w:asciiTheme="minorHAnsi" w:hAnsiTheme="minorHAnsi" w:cs="Segoe UI"/>
          <w:szCs w:val="22"/>
          <w:lang w:eastAsia="en-US" w:bidi="en-US"/>
        </w:rPr>
        <w:t xml:space="preserve"> te onderbouwen</w:t>
      </w:r>
      <w:r w:rsidRPr="00E22C02">
        <w:rPr>
          <w:rFonts w:asciiTheme="minorHAnsi" w:hAnsiTheme="minorHAnsi" w:cs="Segoe UI"/>
          <w:szCs w:val="22"/>
          <w:lang w:eastAsia="en-US" w:bidi="en-US"/>
        </w:rPr>
        <w:t xml:space="preserve"> kunt u denken aan </w:t>
      </w:r>
      <w:r>
        <w:rPr>
          <w:rFonts w:ascii="Segoe UI" w:hAnsi="Segoe UI" w:cs="Segoe UI"/>
          <w:sz w:val="20"/>
          <w:lang w:eastAsia="en-US" w:bidi="en-US"/>
        </w:rPr>
        <w:t>informatie op basis van:</w:t>
      </w:r>
    </w:p>
    <w:p w:rsidR="00DB5FFA" w:rsidRPr="00E22C02" w:rsidRDefault="001F12A6" w:rsidP="00840538">
      <w:pPr>
        <w:pStyle w:val="Voorbeeld"/>
        <w:rPr>
          <w:rFonts w:asciiTheme="minorHAnsi" w:hAnsiTheme="minorHAnsi"/>
          <w:color w:val="000000" w:themeColor="text1"/>
        </w:rPr>
      </w:pPr>
      <w:r>
        <w:rPr>
          <w:rFonts w:asciiTheme="minorHAnsi" w:hAnsiTheme="minorHAnsi"/>
          <w:color w:val="000000" w:themeColor="text1"/>
        </w:rPr>
        <w:t>P</w:t>
      </w:r>
      <w:r w:rsidR="00DB5FFA" w:rsidRPr="00E22C02">
        <w:rPr>
          <w:rFonts w:asciiTheme="minorHAnsi" w:hAnsiTheme="minorHAnsi"/>
          <w:color w:val="000000" w:themeColor="text1"/>
        </w:rPr>
        <w:t>ersoonlijk</w:t>
      </w:r>
      <w:r>
        <w:rPr>
          <w:rFonts w:asciiTheme="minorHAnsi" w:hAnsiTheme="minorHAnsi"/>
          <w:color w:val="000000" w:themeColor="text1"/>
        </w:rPr>
        <w:t>e leerdoelen en ontwikkelpunten; bijv</w:t>
      </w:r>
      <w:r w:rsidR="0011566C">
        <w:rPr>
          <w:rFonts w:asciiTheme="minorHAnsi" w:hAnsiTheme="minorHAnsi"/>
          <w:color w:val="000000" w:themeColor="text1"/>
        </w:rPr>
        <w:t>oorbeeld</w:t>
      </w:r>
      <w:r>
        <w:rPr>
          <w:rFonts w:asciiTheme="minorHAnsi" w:hAnsiTheme="minorHAnsi"/>
          <w:color w:val="000000" w:themeColor="text1"/>
        </w:rPr>
        <w:t xml:space="preserve"> in de vorm van een POP;</w:t>
      </w:r>
    </w:p>
    <w:p w:rsidR="00DB5FFA" w:rsidRPr="00E22C02" w:rsidRDefault="001F12A6" w:rsidP="00840538">
      <w:pPr>
        <w:pStyle w:val="Voorbeeld"/>
        <w:rPr>
          <w:rFonts w:asciiTheme="minorHAnsi" w:hAnsiTheme="minorHAnsi"/>
          <w:color w:val="000000" w:themeColor="text1"/>
        </w:rPr>
      </w:pPr>
      <w:r>
        <w:rPr>
          <w:rFonts w:asciiTheme="minorHAnsi" w:hAnsiTheme="minorHAnsi"/>
          <w:color w:val="000000" w:themeColor="text1"/>
        </w:rPr>
        <w:t xml:space="preserve">Verslag van overleg met </w:t>
      </w:r>
      <w:r w:rsidR="00DB5FFA" w:rsidRPr="00E22C02">
        <w:rPr>
          <w:rFonts w:asciiTheme="minorHAnsi" w:hAnsiTheme="minorHAnsi"/>
          <w:color w:val="000000" w:themeColor="text1"/>
        </w:rPr>
        <w:t xml:space="preserve">voor het onderwijs relevante </w:t>
      </w:r>
      <w:r>
        <w:rPr>
          <w:rFonts w:asciiTheme="minorHAnsi" w:hAnsiTheme="minorHAnsi"/>
          <w:color w:val="000000" w:themeColor="text1"/>
        </w:rPr>
        <w:t>externe contacten;</w:t>
      </w:r>
    </w:p>
    <w:p w:rsidR="00A760AF" w:rsidRDefault="00460001" w:rsidP="00A760AF">
      <w:pPr>
        <w:pStyle w:val="Voorbeeld"/>
        <w:rPr>
          <w:rFonts w:asciiTheme="minorHAnsi" w:hAnsiTheme="minorHAnsi"/>
          <w:color w:val="000000" w:themeColor="text1"/>
        </w:rPr>
      </w:pPr>
      <w:r w:rsidRPr="00460001">
        <w:rPr>
          <w:rFonts w:asciiTheme="minorHAnsi" w:hAnsiTheme="minorHAnsi"/>
          <w:color w:val="000000" w:themeColor="text1"/>
        </w:rPr>
        <w:t xml:space="preserve">Link naar een website waarin u </w:t>
      </w:r>
      <w:r w:rsidR="001F12A6" w:rsidRPr="00460001">
        <w:rPr>
          <w:rFonts w:asciiTheme="minorHAnsi" w:hAnsiTheme="minorHAnsi"/>
          <w:color w:val="000000" w:themeColor="text1"/>
        </w:rPr>
        <w:t xml:space="preserve">als </w:t>
      </w:r>
      <w:r w:rsidR="00DB5FFA" w:rsidRPr="00460001">
        <w:rPr>
          <w:rFonts w:asciiTheme="minorHAnsi" w:hAnsiTheme="minorHAnsi"/>
          <w:color w:val="000000" w:themeColor="text1"/>
        </w:rPr>
        <w:t>lid of voorzitter van een (</w:t>
      </w:r>
      <w:proofErr w:type="spellStart"/>
      <w:r w:rsidR="00DB5FFA" w:rsidRPr="00460001">
        <w:rPr>
          <w:rFonts w:asciiTheme="minorHAnsi" w:hAnsiTheme="minorHAnsi"/>
          <w:color w:val="000000" w:themeColor="text1"/>
        </w:rPr>
        <w:t>inter</w:t>
      </w:r>
      <w:proofErr w:type="spellEnd"/>
      <w:r w:rsidR="00DB5FFA" w:rsidRPr="00460001">
        <w:rPr>
          <w:rFonts w:asciiTheme="minorHAnsi" w:hAnsiTheme="minorHAnsi"/>
          <w:color w:val="000000" w:themeColor="text1"/>
        </w:rPr>
        <w:t>)nationale gezichtsbepalende commissie, bestuur, redactie, etc. op (</w:t>
      </w:r>
      <w:proofErr w:type="spellStart"/>
      <w:r w:rsidR="00DB5FFA" w:rsidRPr="00460001">
        <w:rPr>
          <w:rFonts w:asciiTheme="minorHAnsi" w:hAnsiTheme="minorHAnsi"/>
          <w:color w:val="000000" w:themeColor="text1"/>
        </w:rPr>
        <w:t>bio</w:t>
      </w:r>
      <w:proofErr w:type="spellEnd"/>
      <w:r w:rsidR="00DB5FFA" w:rsidRPr="00460001">
        <w:rPr>
          <w:rFonts w:asciiTheme="minorHAnsi" w:hAnsiTheme="minorHAnsi"/>
          <w:color w:val="000000" w:themeColor="text1"/>
        </w:rPr>
        <w:t xml:space="preserve">)medisch of </w:t>
      </w:r>
      <w:r w:rsidRPr="00460001">
        <w:rPr>
          <w:rFonts w:asciiTheme="minorHAnsi" w:hAnsiTheme="minorHAnsi"/>
          <w:color w:val="000000" w:themeColor="text1"/>
        </w:rPr>
        <w:t>tandheelkundig onderwijsterrein opg</w:t>
      </w:r>
      <w:r w:rsidR="00A760AF">
        <w:rPr>
          <w:rFonts w:asciiTheme="minorHAnsi" w:hAnsiTheme="minorHAnsi"/>
          <w:color w:val="000000" w:themeColor="text1"/>
        </w:rPr>
        <w:t>enomen bent;</w:t>
      </w:r>
    </w:p>
    <w:p w:rsidR="00DB5FFA" w:rsidRDefault="00A760AF" w:rsidP="00A760AF">
      <w:pPr>
        <w:pStyle w:val="Voorbeeld"/>
        <w:rPr>
          <w:rFonts w:asciiTheme="minorHAnsi" w:hAnsiTheme="minorHAnsi"/>
          <w:color w:val="000000" w:themeColor="text1"/>
        </w:rPr>
      </w:pPr>
      <w:r>
        <w:rPr>
          <w:rFonts w:asciiTheme="minorHAnsi" w:hAnsiTheme="minorHAnsi"/>
          <w:color w:val="000000" w:themeColor="text1"/>
        </w:rPr>
        <w:t xml:space="preserve">A4tje met uw persoonlijke uitwerking van de </w:t>
      </w:r>
      <w:r w:rsidR="00DB5FFA" w:rsidRPr="00A760AF">
        <w:rPr>
          <w:rFonts w:asciiTheme="minorHAnsi" w:hAnsiTheme="minorHAnsi"/>
          <w:color w:val="000000" w:themeColor="text1"/>
        </w:rPr>
        <w:t xml:space="preserve">visie </w:t>
      </w:r>
      <w:r w:rsidR="00B553B9">
        <w:rPr>
          <w:rFonts w:asciiTheme="minorHAnsi" w:hAnsiTheme="minorHAnsi"/>
          <w:color w:val="000000" w:themeColor="text1"/>
        </w:rPr>
        <w:t xml:space="preserve">van </w:t>
      </w:r>
      <w:r w:rsidR="00DB5FFA" w:rsidRPr="00A760AF">
        <w:rPr>
          <w:rFonts w:asciiTheme="minorHAnsi" w:hAnsiTheme="minorHAnsi"/>
          <w:color w:val="000000" w:themeColor="text1"/>
        </w:rPr>
        <w:t>het Radboud</w:t>
      </w:r>
      <w:r>
        <w:rPr>
          <w:rFonts w:asciiTheme="minorHAnsi" w:hAnsiTheme="minorHAnsi"/>
          <w:color w:val="000000" w:themeColor="text1"/>
        </w:rPr>
        <w:t>umc op onderwijs;</w:t>
      </w:r>
    </w:p>
    <w:p w:rsidR="00A760AF" w:rsidRPr="00A760AF" w:rsidRDefault="00A760AF" w:rsidP="00A760AF">
      <w:pPr>
        <w:pStyle w:val="Voorbeeld"/>
        <w:rPr>
          <w:rFonts w:asciiTheme="minorHAnsi" w:hAnsiTheme="minorHAnsi"/>
          <w:color w:val="000000" w:themeColor="text1"/>
        </w:rPr>
      </w:pPr>
      <w:r>
        <w:rPr>
          <w:rFonts w:asciiTheme="minorHAnsi" w:hAnsiTheme="minorHAnsi"/>
          <w:color w:val="000000" w:themeColor="text1"/>
        </w:rPr>
        <w:t>Plan van aanpak voor het behalen van uw eigen ambities in het Radboudumc;</w:t>
      </w:r>
    </w:p>
    <w:p w:rsidR="00DB5FFA" w:rsidRPr="00E22C02" w:rsidRDefault="00A760AF" w:rsidP="00840538">
      <w:pPr>
        <w:pStyle w:val="Voorbeeld"/>
        <w:rPr>
          <w:rFonts w:asciiTheme="minorHAnsi" w:hAnsiTheme="minorHAnsi"/>
          <w:color w:val="000000" w:themeColor="text1"/>
        </w:rPr>
      </w:pPr>
      <w:r>
        <w:rPr>
          <w:rFonts w:asciiTheme="minorHAnsi" w:hAnsiTheme="minorHAnsi"/>
          <w:color w:val="000000" w:themeColor="text1"/>
        </w:rPr>
        <w:t xml:space="preserve">Vastgelegde stappen die u onderneemt om beginnende collega’s te stimuleren op </w:t>
      </w:r>
      <w:r w:rsidR="00DB5FFA" w:rsidRPr="00E22C02">
        <w:rPr>
          <w:rFonts w:asciiTheme="minorHAnsi" w:hAnsiTheme="minorHAnsi"/>
          <w:color w:val="000000" w:themeColor="text1"/>
        </w:rPr>
        <w:t xml:space="preserve">het gebied van onderwijs, bijvoorbeeld </w:t>
      </w:r>
      <w:r>
        <w:rPr>
          <w:rFonts w:asciiTheme="minorHAnsi" w:hAnsiTheme="minorHAnsi"/>
          <w:color w:val="000000" w:themeColor="text1"/>
        </w:rPr>
        <w:t>deze collega’s te wijzen op</w:t>
      </w:r>
      <w:r w:rsidR="00DB5FFA" w:rsidRPr="00E22C02">
        <w:rPr>
          <w:rFonts w:asciiTheme="minorHAnsi" w:hAnsiTheme="minorHAnsi"/>
          <w:color w:val="000000" w:themeColor="text1"/>
        </w:rPr>
        <w:t xml:space="preserve"> het curs</w:t>
      </w:r>
      <w:r>
        <w:rPr>
          <w:rFonts w:asciiTheme="minorHAnsi" w:hAnsiTheme="minorHAnsi"/>
          <w:color w:val="000000" w:themeColor="text1"/>
        </w:rPr>
        <w:t>us- en ontwikkelingsaanbod;</w:t>
      </w:r>
      <w:r w:rsidR="00DB5FFA" w:rsidRPr="00E22C02">
        <w:rPr>
          <w:rFonts w:asciiTheme="minorHAnsi" w:hAnsiTheme="minorHAnsi"/>
          <w:color w:val="000000" w:themeColor="text1"/>
        </w:rPr>
        <w:t xml:space="preserve"> </w:t>
      </w:r>
    </w:p>
    <w:p w:rsidR="002B5CBE" w:rsidRPr="008369F7" w:rsidRDefault="00A760AF" w:rsidP="008369F7">
      <w:pPr>
        <w:pStyle w:val="Voorbeeld"/>
        <w:rPr>
          <w:rFonts w:asciiTheme="minorHAnsi" w:hAnsiTheme="minorHAnsi"/>
          <w:color w:val="000000" w:themeColor="text1"/>
        </w:rPr>
      </w:pPr>
      <w:r>
        <w:rPr>
          <w:rFonts w:asciiTheme="minorHAnsi" w:hAnsiTheme="minorHAnsi"/>
          <w:color w:val="000000" w:themeColor="text1"/>
        </w:rPr>
        <w:t xml:space="preserve">Publicaties </w:t>
      </w:r>
      <w:r w:rsidR="00DB5FFA" w:rsidRPr="00E22C02">
        <w:rPr>
          <w:rFonts w:asciiTheme="minorHAnsi" w:hAnsiTheme="minorHAnsi"/>
          <w:color w:val="000000" w:themeColor="text1"/>
        </w:rPr>
        <w:t>over (</w:t>
      </w:r>
      <w:proofErr w:type="spellStart"/>
      <w:r w:rsidR="00DB5FFA" w:rsidRPr="00E22C02">
        <w:rPr>
          <w:rFonts w:asciiTheme="minorHAnsi" w:hAnsiTheme="minorHAnsi"/>
          <w:color w:val="000000" w:themeColor="text1"/>
        </w:rPr>
        <w:t>bio</w:t>
      </w:r>
      <w:proofErr w:type="spellEnd"/>
      <w:r w:rsidR="00DB5FFA" w:rsidRPr="00E22C02">
        <w:rPr>
          <w:rFonts w:asciiTheme="minorHAnsi" w:hAnsiTheme="minorHAnsi"/>
          <w:color w:val="000000" w:themeColor="text1"/>
        </w:rPr>
        <w:t>)medisch of tandheelkundig onderwijs</w:t>
      </w:r>
      <w:r w:rsidR="00B553B9">
        <w:rPr>
          <w:rFonts w:asciiTheme="minorHAnsi" w:hAnsiTheme="minorHAnsi"/>
          <w:color w:val="000000" w:themeColor="text1"/>
        </w:rPr>
        <w:t xml:space="preserve"> in (</w:t>
      </w:r>
      <w:proofErr w:type="spellStart"/>
      <w:r w:rsidR="00B553B9">
        <w:rPr>
          <w:rFonts w:asciiTheme="minorHAnsi" w:hAnsiTheme="minorHAnsi"/>
          <w:color w:val="000000" w:themeColor="text1"/>
        </w:rPr>
        <w:t>inter</w:t>
      </w:r>
      <w:proofErr w:type="spellEnd"/>
      <w:r w:rsidR="00B553B9">
        <w:rPr>
          <w:rFonts w:asciiTheme="minorHAnsi" w:hAnsiTheme="minorHAnsi"/>
          <w:color w:val="000000" w:themeColor="text1"/>
        </w:rPr>
        <w:t xml:space="preserve">)nationale </w:t>
      </w:r>
      <w:proofErr w:type="spellStart"/>
      <w:r w:rsidR="00B553B9">
        <w:rPr>
          <w:rFonts w:asciiTheme="minorHAnsi" w:hAnsiTheme="minorHAnsi"/>
          <w:color w:val="000000" w:themeColor="text1"/>
        </w:rPr>
        <w:t>peer-</w:t>
      </w:r>
      <w:r w:rsidR="00DB5FFA" w:rsidRPr="00E22C02">
        <w:rPr>
          <w:rFonts w:asciiTheme="minorHAnsi" w:hAnsiTheme="minorHAnsi"/>
          <w:color w:val="000000" w:themeColor="text1"/>
        </w:rPr>
        <w:t>reviewed</w:t>
      </w:r>
      <w:proofErr w:type="spellEnd"/>
      <w:r w:rsidR="00DB5FFA" w:rsidRPr="00E22C02">
        <w:rPr>
          <w:rFonts w:asciiTheme="minorHAnsi" w:hAnsiTheme="minorHAnsi"/>
          <w:color w:val="000000" w:themeColor="text1"/>
        </w:rPr>
        <w:t xml:space="preserve"> tijdschriften</w:t>
      </w:r>
      <w:r w:rsidR="00B553B9">
        <w:rPr>
          <w:rFonts w:asciiTheme="minorHAnsi" w:hAnsiTheme="minorHAnsi"/>
          <w:color w:val="000000" w:themeColor="text1"/>
        </w:rPr>
        <w:t>.</w:t>
      </w:r>
    </w:p>
    <w:p w:rsidR="006477A2" w:rsidRDefault="006477A2">
      <w:pPr>
        <w:spacing w:before="0" w:after="160" w:line="259" w:lineRule="auto"/>
        <w:rPr>
          <w:rFonts w:asciiTheme="majorHAnsi" w:eastAsiaTheme="majorEastAsia" w:hAnsiTheme="majorHAnsi" w:cstheme="majorBidi"/>
          <w:b/>
          <w:color w:val="004E6C" w:themeColor="accent1" w:themeShade="BF"/>
          <w:sz w:val="26"/>
          <w:szCs w:val="26"/>
          <w:lang w:eastAsia="en-US" w:bidi="en-US"/>
        </w:rPr>
      </w:pPr>
      <w:bookmarkStart w:id="10" w:name="_Toc486340990"/>
      <w:r>
        <w:br w:type="page"/>
      </w:r>
    </w:p>
    <w:p w:rsidR="00C23DB0" w:rsidRPr="002729F7" w:rsidRDefault="00D419AF" w:rsidP="00840538">
      <w:pPr>
        <w:pStyle w:val="Kop2"/>
        <w:rPr>
          <w:sz w:val="40"/>
          <w:szCs w:val="40"/>
        </w:rPr>
      </w:pPr>
      <w:r w:rsidRPr="002729F7">
        <w:rPr>
          <w:sz w:val="40"/>
          <w:szCs w:val="40"/>
        </w:rPr>
        <w:lastRenderedPageBreak/>
        <w:t>T</w:t>
      </w:r>
      <w:r w:rsidR="00C23DB0" w:rsidRPr="002729F7">
        <w:rPr>
          <w:sz w:val="40"/>
          <w:szCs w:val="40"/>
        </w:rPr>
        <w:t>eamprofessionaliteit</w:t>
      </w:r>
      <w:bookmarkEnd w:id="9"/>
      <w:bookmarkEnd w:id="10"/>
    </w:p>
    <w:p w:rsidR="00C23DB0" w:rsidRDefault="00C23DB0" w:rsidP="00840538">
      <w:pPr>
        <w:pStyle w:val="Samenvatting"/>
      </w:pPr>
      <w:r>
        <w:t xml:space="preserve">Studenten worden in hun ontwikkeling geïnspireerd, ondersteund en beoordeeld door vele personen die ieder hun eigen competenties, mogelijkheden, overtuigingen en ambities hebben. Deze verscheidenheid hoeft geen versnippering te betekenen; ze kan positief bijdragen aan de ontwikkeling van de studenten indien deze personen (docenten en niet-docenten) in hun onderwijsactiviteiten en in hun eigen ontwikkeling in productieve wisselwerking met elkaar staan. Het is bij uitstek de competentie van de senior om deze wisselwerking te laten plaatsvinden en tot goede resultaten te laten leiden. </w:t>
      </w:r>
    </w:p>
    <w:p w:rsidR="00C23DB0" w:rsidRPr="002729F7" w:rsidRDefault="00A70FED" w:rsidP="00840538">
      <w:pPr>
        <w:pStyle w:val="Kop3"/>
        <w:rPr>
          <w:sz w:val="30"/>
          <w:szCs w:val="30"/>
        </w:rPr>
      </w:pPr>
      <w:r w:rsidRPr="002729F7">
        <w:rPr>
          <w:sz w:val="30"/>
          <w:szCs w:val="30"/>
        </w:rPr>
        <w:t>C</w:t>
      </w:r>
      <w:r w:rsidR="00C23DB0" w:rsidRPr="002729F7">
        <w:rPr>
          <w:sz w:val="30"/>
          <w:szCs w:val="30"/>
        </w:rPr>
        <w:t>ompetenties</w:t>
      </w:r>
    </w:p>
    <w:p w:rsidR="0091387C" w:rsidRPr="00840538" w:rsidRDefault="00E22C02" w:rsidP="00120BFC">
      <w:pPr>
        <w:pStyle w:val="CompNieuw"/>
      </w:pPr>
      <w:r w:rsidRPr="00840538">
        <w:t>U</w:t>
      </w:r>
      <w:r w:rsidR="0091387C" w:rsidRPr="00840538">
        <w:t xml:space="preserve"> ondersteunt en inspireert </w:t>
      </w:r>
      <w:r w:rsidRPr="00840538">
        <w:t>uw</w:t>
      </w:r>
      <w:r w:rsidR="0091387C" w:rsidRPr="00840538">
        <w:t xml:space="preserve"> </w:t>
      </w:r>
      <w:proofErr w:type="spellStart"/>
      <w:r w:rsidR="0091387C" w:rsidRPr="00840538">
        <w:t>collegadocenten</w:t>
      </w:r>
      <w:proofErr w:type="spellEnd"/>
      <w:r w:rsidR="0091387C" w:rsidRPr="00840538">
        <w:t xml:space="preserve"> bij het vormgeven en uitvoeren van constructief, zelfsturend, </w:t>
      </w:r>
      <w:proofErr w:type="spellStart"/>
      <w:r w:rsidR="0091387C" w:rsidRPr="00840538">
        <w:t>praktijkgeoriënteerd</w:t>
      </w:r>
      <w:proofErr w:type="spellEnd"/>
      <w:r w:rsidR="0091387C" w:rsidRPr="00840538">
        <w:t xml:space="preserve"> en samenwerkend onderwijs.</w:t>
      </w:r>
    </w:p>
    <w:p w:rsidR="0091387C" w:rsidRPr="00840538" w:rsidRDefault="00E22C02" w:rsidP="00120BFC">
      <w:pPr>
        <w:pStyle w:val="CompNieuw"/>
      </w:pPr>
      <w:r w:rsidRPr="00840538">
        <w:t>U</w:t>
      </w:r>
      <w:r w:rsidR="0091387C" w:rsidRPr="00840538">
        <w:t xml:space="preserve"> zet </w:t>
      </w:r>
      <w:r w:rsidRPr="00840538">
        <w:t>u</w:t>
      </w:r>
      <w:r w:rsidR="0091387C" w:rsidRPr="00840538">
        <w:t xml:space="preserve"> actief en proactief in voor </w:t>
      </w:r>
      <w:r w:rsidR="00106545" w:rsidRPr="00840538">
        <w:t>het praktisch en sociaal functioneren</w:t>
      </w:r>
      <w:r w:rsidR="0091387C" w:rsidRPr="00840538">
        <w:t xml:space="preserve"> van commissies, van het docententeam en van de onderwijsorganisatie.</w:t>
      </w:r>
    </w:p>
    <w:p w:rsidR="00C21D88" w:rsidRPr="00840538" w:rsidRDefault="00E22C02" w:rsidP="00120BFC">
      <w:pPr>
        <w:pStyle w:val="CompNieuw"/>
      </w:pPr>
      <w:r w:rsidRPr="00840538">
        <w:t>U</w:t>
      </w:r>
      <w:r w:rsidR="00C21D88" w:rsidRPr="00840538">
        <w:t xml:space="preserve"> bevordert dat collega's actief omgaan met het vragen, ontvangen en</w:t>
      </w:r>
      <w:r w:rsidR="000C78D6" w:rsidRPr="00840538">
        <w:t xml:space="preserve"> gebruiken van elkaars feedback en </w:t>
      </w:r>
      <w:r w:rsidRPr="00840538">
        <w:t>u</w:t>
      </w:r>
      <w:r w:rsidR="000C78D6" w:rsidRPr="00840538">
        <w:t xml:space="preserve"> zet </w:t>
      </w:r>
      <w:r w:rsidRPr="00840538">
        <w:t>u</w:t>
      </w:r>
      <w:r w:rsidR="000C78D6" w:rsidRPr="00840538">
        <w:t xml:space="preserve"> in om hun daartoe een veilige omgeving te bieden.</w:t>
      </w:r>
    </w:p>
    <w:p w:rsidR="0091387C" w:rsidRPr="00840538" w:rsidRDefault="0091387C" w:rsidP="00120BFC">
      <w:pPr>
        <w:pStyle w:val="CompNieuw"/>
      </w:pPr>
      <w:r w:rsidRPr="00840538">
        <w:t>Bij de ontwikkeling en verbetering van het onderwijs initieer</w:t>
      </w:r>
      <w:r w:rsidR="00840538" w:rsidRPr="00840538">
        <w:t>t</w:t>
      </w:r>
      <w:r w:rsidRPr="00840538">
        <w:t>, coördineer</w:t>
      </w:r>
      <w:r w:rsidR="00840538" w:rsidRPr="00840538">
        <w:t>t</w:t>
      </w:r>
      <w:r w:rsidRPr="00840538">
        <w:t>, evalueer</w:t>
      </w:r>
      <w:r w:rsidR="00840538" w:rsidRPr="00840538">
        <w:t>t</w:t>
      </w:r>
      <w:r w:rsidRPr="00840538">
        <w:t xml:space="preserve"> en verbeter</w:t>
      </w:r>
      <w:r w:rsidR="00E22C02" w:rsidRPr="00840538">
        <w:t>t</w:t>
      </w:r>
      <w:r w:rsidRPr="00840538">
        <w:t xml:space="preserve"> </w:t>
      </w:r>
      <w:r w:rsidR="00840538" w:rsidRPr="00840538">
        <w:t>u</w:t>
      </w:r>
      <w:r w:rsidRPr="00840538">
        <w:t xml:space="preserve"> de samenwerking met collega’s binnen en buiten </w:t>
      </w:r>
      <w:r w:rsidR="00840538" w:rsidRPr="00840538">
        <w:t>uw</w:t>
      </w:r>
      <w:r w:rsidRPr="00840538">
        <w:t xml:space="preserve"> eigen vakgebied.</w:t>
      </w:r>
    </w:p>
    <w:p w:rsidR="00080F53" w:rsidRPr="00706229" w:rsidRDefault="00F75A9F" w:rsidP="00120BFC">
      <w:pPr>
        <w:pStyle w:val="CompNieuw"/>
      </w:pPr>
      <w:r w:rsidRPr="00840538">
        <w:t>Bij het samenstellen van teams of het opzetten van teamactiviteiten overweeg</w:t>
      </w:r>
      <w:r w:rsidR="00840538" w:rsidRPr="00840538">
        <w:t>t</w:t>
      </w:r>
      <w:r w:rsidRPr="00840538">
        <w:t xml:space="preserve"> </w:t>
      </w:r>
      <w:r w:rsidR="00840538" w:rsidRPr="00840538">
        <w:t>u</w:t>
      </w:r>
      <w:r w:rsidRPr="00840538">
        <w:t xml:space="preserve"> of het mogelijk en nuttig is om er studenten, patiënten en werkveldvertegenwoordigers bij te betrekken.</w:t>
      </w:r>
      <w:r w:rsidR="00080F53" w:rsidRPr="00080F53">
        <w:rPr>
          <w:noProof/>
          <w:lang w:eastAsia="nl-NL" w:bidi="ar-SA"/>
        </w:rPr>
        <w:drawing>
          <wp:inline distT="0" distB="0" distL="0" distR="0">
            <wp:extent cx="5760720" cy="15311"/>
            <wp:effectExtent l="19050" t="0" r="0" b="0"/>
            <wp:docPr id="7"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570952" cy="72008"/>
                      <a:chOff x="1890515" y="34869758"/>
                      <a:chExt cx="26570952" cy="72008"/>
                    </a:xfrm>
                  </a:grpSpPr>
                  <a:sp>
                    <a:nvSpPr>
                      <a:cNvPr id="32" name="Rechthoek 31"/>
                      <a:cNvSpPr/>
                    </a:nvSpPr>
                    <a:spPr>
                      <a:xfrm>
                        <a:off x="1890515" y="34869758"/>
                        <a:ext cx="26570952" cy="72008"/>
                      </a:xfrm>
                      <a:prstGeom prst="rect">
                        <a:avLst/>
                      </a:prstGeom>
                      <a:solidFill>
                        <a:schemeClr val="tx2"/>
                      </a:solidFill>
                      <a:ln>
                        <a:noFill/>
                      </a:ln>
                    </a:spPr>
                    <a:txSp>
                      <a:txBody>
                        <a:bodyPr rtlCol="0" anchor="ctr"/>
                        <a:lstStyle>
                          <a:defPPr>
                            <a:defRPr lang="nl-NL"/>
                          </a:defPPr>
                          <a:lvl1pPr marL="0" algn="l" defTabSz="4176431" rtl="0" eaLnBrk="1" latinLnBrk="0" hangingPunct="1">
                            <a:defRPr sz="8200" kern="1200">
                              <a:solidFill>
                                <a:schemeClr val="lt1"/>
                              </a:solidFill>
                              <a:latin typeface="+mn-lt"/>
                              <a:ea typeface="+mn-ea"/>
                              <a:cs typeface="+mn-cs"/>
                            </a:defRPr>
                          </a:lvl1pPr>
                          <a:lvl2pPr marL="2088215" algn="l" defTabSz="4176431" rtl="0" eaLnBrk="1" latinLnBrk="0" hangingPunct="1">
                            <a:defRPr sz="8200" kern="1200">
                              <a:solidFill>
                                <a:schemeClr val="lt1"/>
                              </a:solidFill>
                              <a:latin typeface="+mn-lt"/>
                              <a:ea typeface="+mn-ea"/>
                              <a:cs typeface="+mn-cs"/>
                            </a:defRPr>
                          </a:lvl2pPr>
                          <a:lvl3pPr marL="4176431" algn="l" defTabSz="4176431" rtl="0" eaLnBrk="1" latinLnBrk="0" hangingPunct="1">
                            <a:defRPr sz="8200" kern="1200">
                              <a:solidFill>
                                <a:schemeClr val="lt1"/>
                              </a:solidFill>
                              <a:latin typeface="+mn-lt"/>
                              <a:ea typeface="+mn-ea"/>
                              <a:cs typeface="+mn-cs"/>
                            </a:defRPr>
                          </a:lvl3pPr>
                          <a:lvl4pPr marL="6264646" algn="l" defTabSz="4176431" rtl="0" eaLnBrk="1" latinLnBrk="0" hangingPunct="1">
                            <a:defRPr sz="8200" kern="1200">
                              <a:solidFill>
                                <a:schemeClr val="lt1"/>
                              </a:solidFill>
                              <a:latin typeface="+mn-lt"/>
                              <a:ea typeface="+mn-ea"/>
                              <a:cs typeface="+mn-cs"/>
                            </a:defRPr>
                          </a:lvl4pPr>
                          <a:lvl5pPr marL="8352861" algn="l" defTabSz="4176431" rtl="0" eaLnBrk="1" latinLnBrk="0" hangingPunct="1">
                            <a:defRPr sz="8200" kern="1200">
                              <a:solidFill>
                                <a:schemeClr val="lt1"/>
                              </a:solidFill>
                              <a:latin typeface="+mn-lt"/>
                              <a:ea typeface="+mn-ea"/>
                              <a:cs typeface="+mn-cs"/>
                            </a:defRPr>
                          </a:lvl5pPr>
                          <a:lvl6pPr marL="10441076" algn="l" defTabSz="4176431" rtl="0" eaLnBrk="1" latinLnBrk="0" hangingPunct="1">
                            <a:defRPr sz="8200" kern="1200">
                              <a:solidFill>
                                <a:schemeClr val="lt1"/>
                              </a:solidFill>
                              <a:latin typeface="+mn-lt"/>
                              <a:ea typeface="+mn-ea"/>
                              <a:cs typeface="+mn-cs"/>
                            </a:defRPr>
                          </a:lvl6pPr>
                          <a:lvl7pPr marL="12529292" algn="l" defTabSz="4176431" rtl="0" eaLnBrk="1" latinLnBrk="0" hangingPunct="1">
                            <a:defRPr sz="8200" kern="1200">
                              <a:solidFill>
                                <a:schemeClr val="lt1"/>
                              </a:solidFill>
                              <a:latin typeface="+mn-lt"/>
                              <a:ea typeface="+mn-ea"/>
                              <a:cs typeface="+mn-cs"/>
                            </a:defRPr>
                          </a:lvl7pPr>
                          <a:lvl8pPr marL="14617507" algn="l" defTabSz="4176431" rtl="0" eaLnBrk="1" latinLnBrk="0" hangingPunct="1">
                            <a:defRPr sz="8200" kern="1200">
                              <a:solidFill>
                                <a:schemeClr val="lt1"/>
                              </a:solidFill>
                              <a:latin typeface="+mn-lt"/>
                              <a:ea typeface="+mn-ea"/>
                              <a:cs typeface="+mn-cs"/>
                            </a:defRPr>
                          </a:lvl8pPr>
                          <a:lvl9pPr marL="16705722" algn="l" defTabSz="4176431" rtl="0" eaLnBrk="1" latinLnBrk="0" hangingPunct="1">
                            <a:defRPr sz="82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97F20" w:rsidRDefault="00E97F20" w:rsidP="00840538">
      <w:pPr>
        <w:pStyle w:val="Kop3"/>
        <w:rPr>
          <w:rFonts w:eastAsia="Times New Roman" w:cs="Times New Roman"/>
        </w:rPr>
      </w:pPr>
      <w:bookmarkStart w:id="11" w:name="_Toc482727358"/>
      <w:r>
        <w:t>Reflectievragen</w:t>
      </w:r>
    </w:p>
    <w:p w:rsidR="00E97F20" w:rsidRDefault="00E97F20" w:rsidP="00840538">
      <w:pPr>
        <w:pStyle w:val="Reflectievraag"/>
      </w:pPr>
      <w:r>
        <w:t>Op welke manier help</w:t>
      </w:r>
      <w:r w:rsidR="0011566C">
        <w:t>t u</w:t>
      </w:r>
      <w:r>
        <w:t xml:space="preserve"> </w:t>
      </w:r>
      <w:proofErr w:type="spellStart"/>
      <w:r>
        <w:t>collegadocenten</w:t>
      </w:r>
      <w:proofErr w:type="spellEnd"/>
      <w:r>
        <w:t xml:space="preserve"> en andere onderwijsbetrokkenen verder in hun onderwijswerk? Verbetert dat hun onderwijs? Kunnen zij zich daardoor verder ontwikkelen? Krijgen ze daardoor meer zicht op hun eigen bekwaamheid? Werk</w:t>
      </w:r>
      <w:r w:rsidR="0011566C">
        <w:t>t u</w:t>
      </w:r>
      <w:r>
        <w:t xml:space="preserve"> aan het onderling uitwisselen van persoonlijke onderwijsvisies? Van visies op docentschap?</w:t>
      </w:r>
    </w:p>
    <w:p w:rsidR="00E97F20" w:rsidRDefault="00E97F20" w:rsidP="00840538">
      <w:pPr>
        <w:pStyle w:val="Reflectievraag"/>
      </w:pPr>
      <w:r>
        <w:t>In hoeverre neem</w:t>
      </w:r>
      <w:r w:rsidR="0011566C">
        <w:t>t u</w:t>
      </w:r>
      <w:r>
        <w:t xml:space="preserve"> in </w:t>
      </w:r>
      <w:r w:rsidR="0011566C">
        <w:t>uw</w:t>
      </w:r>
      <w:r>
        <w:t xml:space="preserve"> coördinerend onderwijswerk de aandacht, het initiatief, en de verantwoordelijkheid voor het verbeteren van het gezamenlijk en individueel functioneren van de betrokkenen?</w:t>
      </w:r>
    </w:p>
    <w:p w:rsidR="00E97F20" w:rsidRDefault="00E97F20" w:rsidP="00840538">
      <w:pPr>
        <w:pStyle w:val="Kop3"/>
        <w:rPr>
          <w:rFonts w:cs="Times New Roman"/>
        </w:rPr>
      </w:pPr>
      <w:r>
        <w:t>Voorbeelden / ondersteunende stukken</w:t>
      </w:r>
    </w:p>
    <w:p w:rsidR="0011566C" w:rsidRPr="004B5EAD" w:rsidRDefault="0011566C" w:rsidP="0011566C">
      <w:pPr>
        <w:spacing w:before="200" w:line="276" w:lineRule="auto"/>
        <w:rPr>
          <w:rFonts w:ascii="Segoe UI" w:hAnsi="Segoe UI" w:cs="Segoe UI"/>
          <w:sz w:val="20"/>
          <w:lang w:eastAsia="en-US" w:bidi="en-US"/>
        </w:rPr>
      </w:pPr>
      <w:r w:rsidRPr="00E22C02">
        <w:rPr>
          <w:rFonts w:asciiTheme="minorHAnsi" w:hAnsiTheme="minorHAnsi" w:cs="Segoe UI"/>
          <w:szCs w:val="22"/>
          <w:lang w:eastAsia="en-US" w:bidi="en-US"/>
        </w:rPr>
        <w:t>Om uw reflectie</w:t>
      </w:r>
      <w:r>
        <w:rPr>
          <w:rFonts w:asciiTheme="minorHAnsi" w:hAnsiTheme="minorHAnsi" w:cs="Segoe UI"/>
          <w:szCs w:val="22"/>
          <w:lang w:eastAsia="en-US" w:bidi="en-US"/>
        </w:rPr>
        <w:t xml:space="preserve"> te onderbouwen</w:t>
      </w:r>
      <w:r w:rsidRPr="00E22C02">
        <w:rPr>
          <w:rFonts w:asciiTheme="minorHAnsi" w:hAnsiTheme="minorHAnsi" w:cs="Segoe UI"/>
          <w:szCs w:val="22"/>
          <w:lang w:eastAsia="en-US" w:bidi="en-US"/>
        </w:rPr>
        <w:t xml:space="preserve"> kunt u denken aan </w:t>
      </w:r>
      <w:r>
        <w:rPr>
          <w:rFonts w:ascii="Segoe UI" w:hAnsi="Segoe UI" w:cs="Segoe UI"/>
          <w:sz w:val="20"/>
          <w:lang w:eastAsia="en-US" w:bidi="en-US"/>
        </w:rPr>
        <w:t>informatie op basis van:</w:t>
      </w:r>
    </w:p>
    <w:p w:rsidR="00E97F20" w:rsidRPr="00840538" w:rsidRDefault="00836307" w:rsidP="00840538">
      <w:pPr>
        <w:pStyle w:val="Voorbeeld"/>
        <w:rPr>
          <w:color w:val="000000" w:themeColor="text1"/>
        </w:rPr>
      </w:pPr>
      <w:r>
        <w:rPr>
          <w:color w:val="000000" w:themeColor="text1"/>
        </w:rPr>
        <w:t>O</w:t>
      </w:r>
      <w:r w:rsidR="00E97F20" w:rsidRPr="00840538">
        <w:rPr>
          <w:color w:val="000000" w:themeColor="text1"/>
        </w:rPr>
        <w:t xml:space="preserve">verzicht van de coördinerende en leidinggevende rollen die </w:t>
      </w:r>
      <w:r w:rsidR="00840538" w:rsidRPr="00840538">
        <w:rPr>
          <w:color w:val="000000" w:themeColor="text1"/>
        </w:rPr>
        <w:t>u</w:t>
      </w:r>
      <w:r w:rsidR="00E97F20" w:rsidRPr="00840538">
        <w:rPr>
          <w:color w:val="000000" w:themeColor="text1"/>
        </w:rPr>
        <w:t xml:space="preserve"> vervuld he</w:t>
      </w:r>
      <w:r w:rsidR="00840538" w:rsidRPr="00840538">
        <w:rPr>
          <w:color w:val="000000" w:themeColor="text1"/>
        </w:rPr>
        <w:t>ef</w:t>
      </w:r>
      <w:r w:rsidR="00E97F20" w:rsidRPr="00840538">
        <w:rPr>
          <w:color w:val="000000" w:themeColor="text1"/>
        </w:rPr>
        <w:t>t en vervult</w:t>
      </w:r>
      <w:r>
        <w:rPr>
          <w:color w:val="000000" w:themeColor="text1"/>
        </w:rPr>
        <w:t>;</w:t>
      </w:r>
    </w:p>
    <w:p w:rsidR="00E97F20" w:rsidRPr="00840538" w:rsidRDefault="00E97F20" w:rsidP="00840538">
      <w:pPr>
        <w:pStyle w:val="Voorbeeld"/>
        <w:rPr>
          <w:color w:val="000000" w:themeColor="text1"/>
        </w:rPr>
      </w:pPr>
      <w:r w:rsidRPr="00840538">
        <w:rPr>
          <w:color w:val="000000" w:themeColor="text1"/>
        </w:rPr>
        <w:t xml:space="preserve">Gedeelten van notulen, vergaderstukken en agenda's waaruit blijkt dat </w:t>
      </w:r>
      <w:r w:rsidR="00840538" w:rsidRPr="00840538">
        <w:rPr>
          <w:color w:val="000000" w:themeColor="text1"/>
        </w:rPr>
        <w:t>u zich</w:t>
      </w:r>
      <w:r w:rsidRPr="00840538">
        <w:rPr>
          <w:color w:val="000000" w:themeColor="text1"/>
        </w:rPr>
        <w:t xml:space="preserve"> actief bezig houdt met het functioneren van teams en teamleden</w:t>
      </w:r>
      <w:r w:rsidR="00836307">
        <w:rPr>
          <w:color w:val="000000" w:themeColor="text1"/>
        </w:rPr>
        <w:t>;</w:t>
      </w:r>
    </w:p>
    <w:p w:rsidR="0011566C" w:rsidRPr="00820CF2" w:rsidRDefault="00836307" w:rsidP="00820CF2">
      <w:pPr>
        <w:pStyle w:val="Voorbeeld"/>
        <w:rPr>
          <w:rFonts w:ascii="Times New Roman" w:hAnsi="Times New Roman" w:cs="Times New Roman"/>
          <w:color w:val="000000" w:themeColor="text1"/>
          <w:lang w:eastAsia="nl-NL" w:bidi="ar-SA"/>
        </w:rPr>
      </w:pPr>
      <w:r>
        <w:rPr>
          <w:color w:val="000000" w:themeColor="text1"/>
        </w:rPr>
        <w:t>N</w:t>
      </w:r>
      <w:r w:rsidR="00E97F20" w:rsidRPr="00840538">
        <w:rPr>
          <w:color w:val="000000" w:themeColor="text1"/>
        </w:rPr>
        <w:t xml:space="preserve">otitie waarin </w:t>
      </w:r>
      <w:r w:rsidR="00840538" w:rsidRPr="00840538">
        <w:rPr>
          <w:color w:val="000000" w:themeColor="text1"/>
        </w:rPr>
        <w:t>u</w:t>
      </w:r>
      <w:r w:rsidR="00E97F20" w:rsidRPr="00840538">
        <w:rPr>
          <w:color w:val="000000" w:themeColor="text1"/>
        </w:rPr>
        <w:t xml:space="preserve"> een vernieuwing of verbetering voorstelt van de onderwijsorganisatie, samenwerking of </w:t>
      </w:r>
      <w:proofErr w:type="spellStart"/>
      <w:r w:rsidR="00E97F20" w:rsidRPr="00840538">
        <w:rPr>
          <w:color w:val="000000" w:themeColor="text1"/>
        </w:rPr>
        <w:t>teamfunctioneren</w:t>
      </w:r>
      <w:bookmarkEnd w:id="11"/>
      <w:proofErr w:type="spellEnd"/>
      <w:r w:rsidR="0011566C">
        <w:rPr>
          <w:color w:val="000000" w:themeColor="text1"/>
        </w:rPr>
        <w:t>.</w:t>
      </w:r>
    </w:p>
    <w:sectPr w:rsidR="0011566C" w:rsidRPr="00820CF2" w:rsidSect="003756E7">
      <w:footerReference w:type="default" r:id="rId10"/>
      <w:footerReference w:type="first" r:id="rId11"/>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F">
      <wne:acd wne:acdName="acd2"/>
    </wne:keymap>
    <wne:keymap wne:kcmPrimary="0350">
      <wne:acd wne:acdName="acd4"/>
    </wne:keymap>
    <wne:keymap wne:kcmPrimary="0352">
      <wne:acd wne:acdName="acd1"/>
    </wne:keymap>
    <wne:keymap wne:kcmPrimary="0353">
      <wne:acd wne:acdName="acd3"/>
    </wne:keymap>
    <wne:keymap wne:kcmPrimary="0356">
      <wne:acd wne:acdName="acd5"/>
    </wne:keymap>
    <wne:keymap wne:kcmPrimary="0357">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cdName="acd0" wne:fciIndexBasedOn="0065"/>
    <wne:acd wne:argValue="AgBSAGUAZgBsAGUAYwB0AGkAZQB2AHIAYQBhAGcA" wne:acdName="acd1" wne:fciIndexBasedOn="0065"/>
    <wne:acd wne:argValue="AgBWAG8AbwByAGIAZQBlAGwAZAA=" wne:acdName="acd2" wne:fciIndexBasedOn="0065"/>
    <wne:acd wne:argValue="AgBTAGEAbQBlAG4AdgBhAHQAdABpAG4AZwA=" wne:acdName="acd3" wne:fciIndexBasedOn="0065"/>
    <wne:acd wne:argValue="AgBjAG8AbQBtADIA" wne:acdName="acd4" wne:fciIndexBasedOn="0065"/>
    <wne:acd wne:argValue="AgBDAG8AbQBwAE4AaQBlAHUAdwA=" wne:acdName="acd5" wne:fciIndexBasedOn="0065"/>
    <wne:acd wne:argValue="AgBDAG8AbQBwAFMAdQBiAA==" wne:acdName="acd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E7" w:rsidRDefault="003756E7" w:rsidP="00395064">
      <w:pPr>
        <w:spacing w:before="0"/>
      </w:pPr>
      <w:r>
        <w:separator/>
      </w:r>
    </w:p>
  </w:endnote>
  <w:endnote w:type="continuationSeparator" w:id="0">
    <w:p w:rsidR="003756E7" w:rsidRDefault="003756E7" w:rsidP="0039506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06347"/>
      <w:docPartObj>
        <w:docPartGallery w:val="Page Numbers (Bottom of Page)"/>
        <w:docPartUnique/>
      </w:docPartObj>
    </w:sdtPr>
    <w:sdtContent>
      <w:p w:rsidR="003756E7" w:rsidRDefault="006477A2" w:rsidP="006477A2">
        <w:pPr>
          <w:pStyle w:val="Voettekst"/>
        </w:pPr>
        <w:r>
          <w:t>Competentieprofiel UKO Radboudumc 2017</w:t>
        </w:r>
        <w:r>
          <w:tab/>
        </w:r>
        <w:r>
          <w:tab/>
        </w:r>
        <w:fldSimple w:instr=" PAGE   \* MERGEFORMAT ">
          <w:r w:rsidR="00CA62EB">
            <w:rPr>
              <w:noProof/>
            </w:rPr>
            <w:t>6</w:t>
          </w:r>
        </w:fldSimple>
      </w:p>
    </w:sdtContent>
  </w:sdt>
  <w:p w:rsidR="003756E7" w:rsidRDefault="003756E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06346"/>
      <w:docPartObj>
        <w:docPartGallery w:val="Page Numbers (Bottom of Page)"/>
        <w:docPartUnique/>
      </w:docPartObj>
    </w:sdtPr>
    <w:sdtContent>
      <w:p w:rsidR="003756E7" w:rsidRDefault="005502D3">
        <w:pPr>
          <w:pStyle w:val="Voettekst"/>
          <w:jc w:val="right"/>
        </w:pPr>
        <w:fldSimple w:instr=" PAGE   \* MERGEFORMAT ">
          <w:r w:rsidR="003756E7">
            <w:rPr>
              <w:noProof/>
            </w:rPr>
            <w:t>1</w:t>
          </w:r>
        </w:fldSimple>
      </w:p>
    </w:sdtContent>
  </w:sdt>
  <w:p w:rsidR="003756E7" w:rsidRDefault="003756E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E7" w:rsidRDefault="003756E7" w:rsidP="00395064">
      <w:pPr>
        <w:spacing w:before="0"/>
      </w:pPr>
      <w:r>
        <w:separator/>
      </w:r>
    </w:p>
  </w:footnote>
  <w:footnote w:type="continuationSeparator" w:id="0">
    <w:p w:rsidR="003756E7" w:rsidRDefault="003756E7" w:rsidP="0039506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E0C5A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FFFFFFFE"/>
    <w:multiLevelType w:val="singleLevel"/>
    <w:tmpl w:val="AD840EA6"/>
    <w:lvl w:ilvl="0">
      <w:numFmt w:val="decimal"/>
      <w:pStyle w:val="bulletsub"/>
      <w:lvlText w:val="*"/>
      <w:lvlJc w:val="left"/>
    </w:lvl>
  </w:abstractNum>
  <w:abstractNum w:abstractNumId="2">
    <w:nsid w:val="01D612EC"/>
    <w:multiLevelType w:val="hybridMultilevel"/>
    <w:tmpl w:val="A52AB07C"/>
    <w:lvl w:ilvl="0" w:tplc="331881C2">
      <w:start w:val="1"/>
      <w:numFmt w:val="bullet"/>
      <w:pStyle w:val="bulletclose"/>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07226"/>
    <w:multiLevelType w:val="hybridMultilevel"/>
    <w:tmpl w:val="C6DC5E8C"/>
    <w:lvl w:ilvl="0" w:tplc="AEBAC1AE">
      <w:start w:val="1"/>
      <w:numFmt w:val="bullet"/>
      <w:pStyle w:val="CompSub"/>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nsid w:val="116A323A"/>
    <w:multiLevelType w:val="hybridMultilevel"/>
    <w:tmpl w:val="4074F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882EAF"/>
    <w:multiLevelType w:val="hybridMultilevel"/>
    <w:tmpl w:val="4C5E1F5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8362EF7"/>
    <w:multiLevelType w:val="hybridMultilevel"/>
    <w:tmpl w:val="105E415C"/>
    <w:lvl w:ilvl="0" w:tplc="0300707A">
      <w:start w:val="1"/>
      <w:numFmt w:val="bullet"/>
      <w:pStyle w:val="bullet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80B4347"/>
    <w:multiLevelType w:val="hybridMultilevel"/>
    <w:tmpl w:val="F3A0C96A"/>
    <w:lvl w:ilvl="0" w:tplc="9D22B928">
      <w:numFmt w:val="bullet"/>
      <w:pStyle w:val="Reflectievraag"/>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224EDF"/>
    <w:multiLevelType w:val="hybridMultilevel"/>
    <w:tmpl w:val="4D6206DE"/>
    <w:lvl w:ilvl="0" w:tplc="E8F457BE">
      <w:numFmt w:val="bullet"/>
      <w:pStyle w:val="Voorbeeld"/>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76A7329B"/>
    <w:multiLevelType w:val="hybridMultilevel"/>
    <w:tmpl w:val="AF18CF14"/>
    <w:lvl w:ilvl="0" w:tplc="B540C51C">
      <w:start w:val="1"/>
      <w:numFmt w:val="bullet"/>
      <w:pStyle w:val="Competentie"/>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8511A94"/>
    <w:multiLevelType w:val="hybridMultilevel"/>
    <w:tmpl w:val="3CB44F5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9"/>
  </w:num>
  <w:num w:numId="4">
    <w:abstractNumId w:val="8"/>
  </w:num>
  <w:num w:numId="5">
    <w:abstractNumId w:val="2"/>
  </w:num>
  <w:num w:numId="6">
    <w:abstractNumId w:val="6"/>
  </w:num>
  <w:num w:numId="7">
    <w:abstractNumId w:val="5"/>
  </w:num>
  <w:num w:numId="8">
    <w:abstractNumId w:val="0"/>
  </w:num>
  <w:num w:numId="9">
    <w:abstractNumId w:val="3"/>
  </w:num>
  <w:num w:numId="10">
    <w:abstractNumId w:val="1"/>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662F"/>
    <w:rsid w:val="00014ED4"/>
    <w:rsid w:val="0003618F"/>
    <w:rsid w:val="00072AFE"/>
    <w:rsid w:val="00077665"/>
    <w:rsid w:val="00080F53"/>
    <w:rsid w:val="000C78D6"/>
    <w:rsid w:val="000E6857"/>
    <w:rsid w:val="000F1FEC"/>
    <w:rsid w:val="00106545"/>
    <w:rsid w:val="001065C3"/>
    <w:rsid w:val="00112CA2"/>
    <w:rsid w:val="0011566C"/>
    <w:rsid w:val="00120BFC"/>
    <w:rsid w:val="001402A3"/>
    <w:rsid w:val="00167C6D"/>
    <w:rsid w:val="00176BB5"/>
    <w:rsid w:val="00197F19"/>
    <w:rsid w:val="001A1C43"/>
    <w:rsid w:val="001A25E1"/>
    <w:rsid w:val="001A70E5"/>
    <w:rsid w:val="001C789A"/>
    <w:rsid w:val="001F12A6"/>
    <w:rsid w:val="00211B85"/>
    <w:rsid w:val="00243122"/>
    <w:rsid w:val="00243DEF"/>
    <w:rsid w:val="002729F7"/>
    <w:rsid w:val="00274201"/>
    <w:rsid w:val="002B5CBE"/>
    <w:rsid w:val="002C1097"/>
    <w:rsid w:val="002C5FFD"/>
    <w:rsid w:val="002E7D6D"/>
    <w:rsid w:val="003061BA"/>
    <w:rsid w:val="003067DC"/>
    <w:rsid w:val="0031515F"/>
    <w:rsid w:val="0031786A"/>
    <w:rsid w:val="00330796"/>
    <w:rsid w:val="003406EE"/>
    <w:rsid w:val="00341B12"/>
    <w:rsid w:val="00355360"/>
    <w:rsid w:val="003741AD"/>
    <w:rsid w:val="00374EEB"/>
    <w:rsid w:val="003756E7"/>
    <w:rsid w:val="003771A1"/>
    <w:rsid w:val="00382EFB"/>
    <w:rsid w:val="00385BFD"/>
    <w:rsid w:val="00395064"/>
    <w:rsid w:val="003D11E8"/>
    <w:rsid w:val="003E7848"/>
    <w:rsid w:val="003F34B3"/>
    <w:rsid w:val="003F55FA"/>
    <w:rsid w:val="00413142"/>
    <w:rsid w:val="00436B12"/>
    <w:rsid w:val="00440599"/>
    <w:rsid w:val="00460001"/>
    <w:rsid w:val="004A2078"/>
    <w:rsid w:val="004B4E2F"/>
    <w:rsid w:val="004C4AB3"/>
    <w:rsid w:val="004C4BC4"/>
    <w:rsid w:val="004D1EBD"/>
    <w:rsid w:val="00510B00"/>
    <w:rsid w:val="00517BDC"/>
    <w:rsid w:val="00520012"/>
    <w:rsid w:val="005235DC"/>
    <w:rsid w:val="00524309"/>
    <w:rsid w:val="005502D3"/>
    <w:rsid w:val="005670F6"/>
    <w:rsid w:val="00586095"/>
    <w:rsid w:val="005A4517"/>
    <w:rsid w:val="005B5278"/>
    <w:rsid w:val="005C67A7"/>
    <w:rsid w:val="005E10B4"/>
    <w:rsid w:val="005E28DA"/>
    <w:rsid w:val="005F7F93"/>
    <w:rsid w:val="0062063A"/>
    <w:rsid w:val="006279E3"/>
    <w:rsid w:val="006477A2"/>
    <w:rsid w:val="006603B4"/>
    <w:rsid w:val="00663345"/>
    <w:rsid w:val="006704A8"/>
    <w:rsid w:val="0068309F"/>
    <w:rsid w:val="006D7A5B"/>
    <w:rsid w:val="006E2906"/>
    <w:rsid w:val="006E6D12"/>
    <w:rsid w:val="006F0C6D"/>
    <w:rsid w:val="006F3EC9"/>
    <w:rsid w:val="007043D4"/>
    <w:rsid w:val="00706229"/>
    <w:rsid w:val="00733557"/>
    <w:rsid w:val="00750F25"/>
    <w:rsid w:val="00751A32"/>
    <w:rsid w:val="00753A37"/>
    <w:rsid w:val="00762021"/>
    <w:rsid w:val="007729E5"/>
    <w:rsid w:val="007762FA"/>
    <w:rsid w:val="00777985"/>
    <w:rsid w:val="00780DF3"/>
    <w:rsid w:val="007823C9"/>
    <w:rsid w:val="007A35BC"/>
    <w:rsid w:val="007A55A4"/>
    <w:rsid w:val="007A5732"/>
    <w:rsid w:val="007B1A74"/>
    <w:rsid w:val="007F4987"/>
    <w:rsid w:val="0081619E"/>
    <w:rsid w:val="00817C2D"/>
    <w:rsid w:val="00820CF2"/>
    <w:rsid w:val="00831BE0"/>
    <w:rsid w:val="00836307"/>
    <w:rsid w:val="008369F7"/>
    <w:rsid w:val="00840538"/>
    <w:rsid w:val="00852F29"/>
    <w:rsid w:val="0086427B"/>
    <w:rsid w:val="008A70D6"/>
    <w:rsid w:val="008B3820"/>
    <w:rsid w:val="008D16BB"/>
    <w:rsid w:val="00903A51"/>
    <w:rsid w:val="0091387C"/>
    <w:rsid w:val="00922461"/>
    <w:rsid w:val="00922A5F"/>
    <w:rsid w:val="0095429A"/>
    <w:rsid w:val="0096492C"/>
    <w:rsid w:val="009727E7"/>
    <w:rsid w:val="00976CFF"/>
    <w:rsid w:val="009778AB"/>
    <w:rsid w:val="009C0884"/>
    <w:rsid w:val="009D18D3"/>
    <w:rsid w:val="009F4BF7"/>
    <w:rsid w:val="00A01139"/>
    <w:rsid w:val="00A227FF"/>
    <w:rsid w:val="00A309BC"/>
    <w:rsid w:val="00A425C8"/>
    <w:rsid w:val="00A504BC"/>
    <w:rsid w:val="00A506D9"/>
    <w:rsid w:val="00A70FED"/>
    <w:rsid w:val="00A760AF"/>
    <w:rsid w:val="00AB691E"/>
    <w:rsid w:val="00AD4628"/>
    <w:rsid w:val="00AD4870"/>
    <w:rsid w:val="00B16AF9"/>
    <w:rsid w:val="00B23205"/>
    <w:rsid w:val="00B345BF"/>
    <w:rsid w:val="00B553B9"/>
    <w:rsid w:val="00B74382"/>
    <w:rsid w:val="00B84613"/>
    <w:rsid w:val="00BC1F86"/>
    <w:rsid w:val="00BD0F95"/>
    <w:rsid w:val="00C01E32"/>
    <w:rsid w:val="00C21D88"/>
    <w:rsid w:val="00C23DB0"/>
    <w:rsid w:val="00C2662F"/>
    <w:rsid w:val="00C33064"/>
    <w:rsid w:val="00C46013"/>
    <w:rsid w:val="00C7278E"/>
    <w:rsid w:val="00C81868"/>
    <w:rsid w:val="00C86CB2"/>
    <w:rsid w:val="00C87701"/>
    <w:rsid w:val="00CA62EB"/>
    <w:rsid w:val="00CA79AB"/>
    <w:rsid w:val="00CC42F2"/>
    <w:rsid w:val="00D03665"/>
    <w:rsid w:val="00D20D39"/>
    <w:rsid w:val="00D26605"/>
    <w:rsid w:val="00D419AF"/>
    <w:rsid w:val="00DA28A1"/>
    <w:rsid w:val="00DB1BBA"/>
    <w:rsid w:val="00DB5FFA"/>
    <w:rsid w:val="00DB698B"/>
    <w:rsid w:val="00DC691D"/>
    <w:rsid w:val="00DD118C"/>
    <w:rsid w:val="00DF7887"/>
    <w:rsid w:val="00E22C02"/>
    <w:rsid w:val="00E368C4"/>
    <w:rsid w:val="00E461BD"/>
    <w:rsid w:val="00E76319"/>
    <w:rsid w:val="00E82C57"/>
    <w:rsid w:val="00E94A49"/>
    <w:rsid w:val="00E97F20"/>
    <w:rsid w:val="00EA3605"/>
    <w:rsid w:val="00EB07C7"/>
    <w:rsid w:val="00ED7254"/>
    <w:rsid w:val="00EF492E"/>
    <w:rsid w:val="00F40576"/>
    <w:rsid w:val="00F60494"/>
    <w:rsid w:val="00F60748"/>
    <w:rsid w:val="00F637F6"/>
    <w:rsid w:val="00F75A9F"/>
    <w:rsid w:val="00F80F03"/>
    <w:rsid w:val="00FA5565"/>
    <w:rsid w:val="00FC17E0"/>
    <w:rsid w:val="00FD72C1"/>
    <w:rsid w:val="00FE5F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0F6"/>
    <w:pPr>
      <w:spacing w:before="120" w:after="0" w:line="240" w:lineRule="auto"/>
    </w:pPr>
    <w:rPr>
      <w:rFonts w:ascii="Calibri" w:hAnsi="Calibri" w:cs="Times New Roman"/>
      <w:szCs w:val="20"/>
      <w:lang w:eastAsia="nl-NL"/>
    </w:rPr>
  </w:style>
  <w:style w:type="paragraph" w:styleId="Kop1">
    <w:name w:val="heading 1"/>
    <w:basedOn w:val="Standaard"/>
    <w:next w:val="Kop2"/>
    <w:link w:val="Kop1Char"/>
    <w:uiPriority w:val="9"/>
    <w:qFormat/>
    <w:rsid w:val="00A70FED"/>
    <w:pPr>
      <w:keepNext/>
      <w:keepLines/>
      <w:pageBreakBefore/>
      <w:shd w:val="clear" w:color="auto" w:fill="B6EAFF" w:themeFill="accent1" w:themeFillTint="33"/>
      <w:spacing w:before="240"/>
      <w:outlineLvl w:val="0"/>
    </w:pPr>
    <w:rPr>
      <w:rFonts w:asciiTheme="majorHAnsi" w:eastAsiaTheme="majorEastAsia" w:hAnsiTheme="majorHAnsi" w:cstheme="majorBidi"/>
      <w:b/>
      <w:color w:val="004E6C" w:themeColor="accent1" w:themeShade="BF"/>
      <w:sz w:val="32"/>
      <w:szCs w:val="32"/>
    </w:rPr>
  </w:style>
  <w:style w:type="paragraph" w:styleId="Kop2">
    <w:name w:val="heading 2"/>
    <w:basedOn w:val="Standaard"/>
    <w:next w:val="Kop3"/>
    <w:link w:val="Kop2Char"/>
    <w:uiPriority w:val="9"/>
    <w:unhideWhenUsed/>
    <w:qFormat/>
    <w:rsid w:val="008369F7"/>
    <w:pPr>
      <w:keepNext/>
      <w:keepLines/>
      <w:tabs>
        <w:tab w:val="left" w:pos="426"/>
      </w:tabs>
      <w:spacing w:before="600"/>
      <w:outlineLvl w:val="1"/>
    </w:pPr>
    <w:rPr>
      <w:rFonts w:asciiTheme="majorHAnsi" w:eastAsiaTheme="majorEastAsia" w:hAnsiTheme="majorHAnsi" w:cstheme="majorBidi"/>
      <w:b/>
      <w:color w:val="004E6C" w:themeColor="accent1" w:themeShade="BF"/>
      <w:sz w:val="26"/>
      <w:szCs w:val="26"/>
      <w:lang w:eastAsia="en-US" w:bidi="en-US"/>
    </w:rPr>
  </w:style>
  <w:style w:type="paragraph" w:styleId="Kop3">
    <w:name w:val="heading 3"/>
    <w:basedOn w:val="Standaard"/>
    <w:next w:val="Standaard"/>
    <w:link w:val="Kop3Char"/>
    <w:uiPriority w:val="9"/>
    <w:unhideWhenUsed/>
    <w:qFormat/>
    <w:rsid w:val="008369F7"/>
    <w:pPr>
      <w:keepNext/>
      <w:keepLines/>
      <w:spacing w:before="360"/>
      <w:outlineLvl w:val="2"/>
    </w:pPr>
    <w:rPr>
      <w:rFonts w:asciiTheme="majorHAnsi" w:eastAsiaTheme="majorEastAsia" w:hAnsiTheme="majorHAnsi" w:cstheme="majorBidi"/>
      <w:b/>
      <w:color w:val="003348" w:themeColor="accent1" w:themeShade="7F"/>
      <w:szCs w:val="24"/>
      <w:lang w:eastAsia="en-US" w:bidi="en-US"/>
    </w:rPr>
  </w:style>
  <w:style w:type="paragraph" w:styleId="Kop4">
    <w:name w:val="heading 4"/>
    <w:basedOn w:val="Standaard"/>
    <w:next w:val="Standaard"/>
    <w:link w:val="Kop4Char"/>
    <w:uiPriority w:val="9"/>
    <w:unhideWhenUsed/>
    <w:qFormat/>
    <w:rsid w:val="00C01E32"/>
    <w:pPr>
      <w:keepNext/>
      <w:keepLines/>
      <w:spacing w:before="240"/>
      <w:outlineLvl w:val="3"/>
    </w:pPr>
    <w:rPr>
      <w:rFonts w:asciiTheme="majorHAnsi" w:eastAsiaTheme="majorEastAsia" w:hAnsiTheme="majorHAnsi" w:cstheme="majorBidi"/>
      <w:i/>
      <w:iCs/>
      <w:color w:val="003448" w:themeColor="accent1" w:themeShade="80"/>
    </w:rPr>
  </w:style>
  <w:style w:type="paragraph" w:styleId="Kop5">
    <w:name w:val="heading 5"/>
    <w:basedOn w:val="Standaard"/>
    <w:next w:val="Standaard"/>
    <w:link w:val="Kop5Char"/>
    <w:uiPriority w:val="9"/>
    <w:semiHidden/>
    <w:unhideWhenUsed/>
    <w:qFormat/>
    <w:rsid w:val="005670F6"/>
    <w:pPr>
      <w:keepNext/>
      <w:keepLines/>
      <w:spacing w:before="40"/>
      <w:outlineLvl w:val="4"/>
    </w:pPr>
    <w:rPr>
      <w:rFonts w:asciiTheme="majorHAnsi" w:eastAsiaTheme="majorEastAsia" w:hAnsiTheme="majorHAnsi" w:cstheme="majorBidi"/>
      <w:color w:val="004E6C"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0FED"/>
    <w:rPr>
      <w:rFonts w:asciiTheme="majorHAnsi" w:eastAsiaTheme="majorEastAsia" w:hAnsiTheme="majorHAnsi" w:cstheme="majorBidi"/>
      <w:b/>
      <w:color w:val="004E6C" w:themeColor="accent1" w:themeShade="BF"/>
      <w:sz w:val="32"/>
      <w:szCs w:val="32"/>
      <w:shd w:val="clear" w:color="auto" w:fill="B6EAFF" w:themeFill="accent1" w:themeFillTint="33"/>
      <w:lang w:eastAsia="nl-NL"/>
    </w:rPr>
  </w:style>
  <w:style w:type="paragraph" w:styleId="Geenafstand">
    <w:name w:val="No Spacing"/>
    <w:uiPriority w:val="1"/>
    <w:qFormat/>
    <w:rsid w:val="008B3820"/>
    <w:pPr>
      <w:spacing w:after="0" w:line="240" w:lineRule="auto"/>
    </w:pPr>
  </w:style>
  <w:style w:type="character" w:customStyle="1" w:styleId="Kop2Char">
    <w:name w:val="Kop 2 Char"/>
    <w:basedOn w:val="Standaardalinea-lettertype"/>
    <w:link w:val="Kop2"/>
    <w:uiPriority w:val="9"/>
    <w:rsid w:val="008369F7"/>
    <w:rPr>
      <w:rFonts w:asciiTheme="majorHAnsi" w:eastAsiaTheme="majorEastAsia" w:hAnsiTheme="majorHAnsi" w:cstheme="majorBidi"/>
      <w:b/>
      <w:color w:val="004E6C" w:themeColor="accent1" w:themeShade="BF"/>
      <w:sz w:val="26"/>
      <w:szCs w:val="26"/>
      <w:lang w:bidi="en-US"/>
    </w:rPr>
  </w:style>
  <w:style w:type="character" w:customStyle="1" w:styleId="Kop3Char">
    <w:name w:val="Kop 3 Char"/>
    <w:basedOn w:val="Standaardalinea-lettertype"/>
    <w:link w:val="Kop3"/>
    <w:uiPriority w:val="9"/>
    <w:rsid w:val="008369F7"/>
    <w:rPr>
      <w:rFonts w:asciiTheme="majorHAnsi" w:eastAsiaTheme="majorEastAsia" w:hAnsiTheme="majorHAnsi" w:cstheme="majorBidi"/>
      <w:b/>
      <w:color w:val="003348" w:themeColor="accent1" w:themeShade="7F"/>
      <w:szCs w:val="24"/>
      <w:lang w:bidi="en-US"/>
    </w:rPr>
  </w:style>
  <w:style w:type="paragraph" w:styleId="Titel">
    <w:name w:val="Title"/>
    <w:basedOn w:val="Standaard"/>
    <w:next w:val="Standaard"/>
    <w:link w:val="TitelChar"/>
    <w:uiPriority w:val="2"/>
    <w:qFormat/>
    <w:rsid w:val="008A70D6"/>
    <w:pPr>
      <w:spacing w:before="240" w:after="240"/>
    </w:pPr>
    <w:rPr>
      <w:rFonts w:asciiTheme="majorHAnsi" w:eastAsiaTheme="majorEastAsia" w:hAnsiTheme="majorHAnsi" w:cstheme="majorBidi"/>
      <w:b/>
      <w:spacing w:val="-10"/>
      <w:kern w:val="28"/>
      <w:sz w:val="36"/>
      <w:szCs w:val="56"/>
    </w:rPr>
  </w:style>
  <w:style w:type="character" w:customStyle="1" w:styleId="TitelChar">
    <w:name w:val="Titel Char"/>
    <w:basedOn w:val="Standaardalinea-lettertype"/>
    <w:link w:val="Titel"/>
    <w:uiPriority w:val="2"/>
    <w:rsid w:val="008A70D6"/>
    <w:rPr>
      <w:rFonts w:asciiTheme="majorHAnsi" w:eastAsiaTheme="majorEastAsia" w:hAnsiTheme="majorHAnsi" w:cstheme="majorBidi"/>
      <w:b/>
      <w:spacing w:val="-10"/>
      <w:kern w:val="28"/>
      <w:sz w:val="36"/>
      <w:szCs w:val="56"/>
      <w:lang w:eastAsia="nl-NL"/>
    </w:rPr>
  </w:style>
  <w:style w:type="paragraph" w:styleId="Inhopg2">
    <w:name w:val="toc 2"/>
    <w:basedOn w:val="Standaard"/>
    <w:next w:val="Standaard"/>
    <w:autoRedefine/>
    <w:uiPriority w:val="39"/>
    <w:unhideWhenUsed/>
    <w:qFormat/>
    <w:rsid w:val="00C01E32"/>
    <w:pPr>
      <w:tabs>
        <w:tab w:val="left" w:pos="660"/>
        <w:tab w:val="right" w:leader="dot" w:pos="9062"/>
      </w:tabs>
      <w:spacing w:before="0"/>
      <w:ind w:left="238"/>
    </w:pPr>
    <w:rPr>
      <w:noProof/>
    </w:rPr>
  </w:style>
  <w:style w:type="character" w:customStyle="1" w:styleId="Kop4Char">
    <w:name w:val="Kop 4 Char"/>
    <w:basedOn w:val="Standaardalinea-lettertype"/>
    <w:link w:val="Kop4"/>
    <w:uiPriority w:val="9"/>
    <w:rsid w:val="00C01E32"/>
    <w:rPr>
      <w:rFonts w:asciiTheme="majorHAnsi" w:eastAsiaTheme="majorEastAsia" w:hAnsiTheme="majorHAnsi" w:cstheme="majorBidi"/>
      <w:i/>
      <w:iCs/>
      <w:color w:val="003448" w:themeColor="accent1" w:themeShade="80"/>
      <w:sz w:val="24"/>
      <w:szCs w:val="20"/>
    </w:rPr>
  </w:style>
  <w:style w:type="paragraph" w:styleId="Lijstalinea">
    <w:name w:val="List Paragraph"/>
    <w:basedOn w:val="Standaard"/>
    <w:uiPriority w:val="34"/>
    <w:qFormat/>
    <w:rsid w:val="005670F6"/>
    <w:pPr>
      <w:ind w:left="720"/>
      <w:contextualSpacing/>
    </w:pPr>
  </w:style>
  <w:style w:type="paragraph" w:styleId="Inhopg1">
    <w:name w:val="toc 1"/>
    <w:basedOn w:val="Standaard"/>
    <w:next w:val="Standaard"/>
    <w:autoRedefine/>
    <w:uiPriority w:val="39"/>
    <w:unhideWhenUsed/>
    <w:qFormat/>
    <w:rsid w:val="005670F6"/>
    <w:pPr>
      <w:spacing w:after="100"/>
    </w:pPr>
  </w:style>
  <w:style w:type="paragraph" w:customStyle="1" w:styleId="info">
    <w:name w:val="info"/>
    <w:basedOn w:val="Standaard"/>
    <w:uiPriority w:val="5"/>
    <w:rsid w:val="00D03665"/>
    <w:pPr>
      <w:suppressLineNumbers/>
      <w:spacing w:before="40"/>
    </w:pPr>
    <w:rPr>
      <w:rFonts w:asciiTheme="minorHAnsi" w:hAnsiTheme="minorHAnsi"/>
      <w:noProof/>
      <w:sz w:val="16"/>
      <w:lang w:eastAsia="en-US"/>
    </w:rPr>
  </w:style>
  <w:style w:type="paragraph" w:customStyle="1" w:styleId="bulletclose">
    <w:name w:val="bullet close"/>
    <w:basedOn w:val="Standaard"/>
    <w:uiPriority w:val="6"/>
    <w:rsid w:val="005670F6"/>
    <w:pPr>
      <w:keepNext/>
      <w:keepLines/>
      <w:numPr>
        <w:numId w:val="5"/>
      </w:numPr>
      <w:tabs>
        <w:tab w:val="left" w:pos="1134"/>
      </w:tabs>
    </w:pPr>
    <w:rPr>
      <w:rFonts w:asciiTheme="minorHAnsi" w:hAnsiTheme="minorHAnsi"/>
      <w:sz w:val="24"/>
      <w:lang w:eastAsia="en-US"/>
    </w:rPr>
  </w:style>
  <w:style w:type="paragraph" w:customStyle="1" w:styleId="bulletend">
    <w:name w:val="bullet end"/>
    <w:basedOn w:val="bulletclose"/>
    <w:next w:val="Kop5"/>
    <w:uiPriority w:val="6"/>
    <w:rsid w:val="005670F6"/>
    <w:pPr>
      <w:keepNext w:val="0"/>
      <w:numPr>
        <w:numId w:val="6"/>
      </w:numPr>
    </w:pPr>
  </w:style>
  <w:style w:type="character" w:styleId="Hyperlink">
    <w:name w:val="Hyperlink"/>
    <w:basedOn w:val="Standaardalinea-lettertype"/>
    <w:uiPriority w:val="99"/>
    <w:unhideWhenUsed/>
    <w:rsid w:val="005670F6"/>
    <w:rPr>
      <w:color w:val="000000" w:themeColor="hyperlink"/>
      <w:u w:val="single"/>
    </w:rPr>
  </w:style>
  <w:style w:type="character" w:customStyle="1" w:styleId="Kop5Char">
    <w:name w:val="Kop 5 Char"/>
    <w:basedOn w:val="Standaardalinea-lettertype"/>
    <w:link w:val="Kop5"/>
    <w:uiPriority w:val="9"/>
    <w:semiHidden/>
    <w:rsid w:val="005670F6"/>
    <w:rPr>
      <w:rFonts w:asciiTheme="majorHAnsi" w:eastAsiaTheme="majorEastAsia" w:hAnsiTheme="majorHAnsi" w:cstheme="majorBidi"/>
      <w:color w:val="004E6C" w:themeColor="accent1" w:themeShade="BF"/>
      <w:szCs w:val="20"/>
      <w:lang w:eastAsia="nl-NL"/>
    </w:rPr>
  </w:style>
  <w:style w:type="paragraph" w:customStyle="1" w:styleId="commentaar">
    <w:name w:val="commentaar"/>
    <w:basedOn w:val="Standaard"/>
    <w:uiPriority w:val="5"/>
    <w:qFormat/>
    <w:rsid w:val="00A506D9"/>
    <w:pPr>
      <w:keepLines/>
      <w:suppressLineNumbers/>
      <w:pBdr>
        <w:right w:val="wave" w:sz="6" w:space="12" w:color="auto"/>
      </w:pBdr>
      <w:tabs>
        <w:tab w:val="left" w:pos="3742"/>
      </w:tabs>
      <w:spacing w:before="60" w:after="60"/>
      <w:ind w:left="2268"/>
    </w:pPr>
    <w:rPr>
      <w:rFonts w:ascii="Verdana" w:hAnsi="Verdana"/>
      <w:b/>
      <w:color w:val="800000"/>
      <w:sz w:val="16"/>
      <w:lang w:eastAsia="en-US"/>
    </w:rPr>
  </w:style>
  <w:style w:type="paragraph" w:customStyle="1" w:styleId="Competentie">
    <w:name w:val="Competentie"/>
    <w:basedOn w:val="Standaard"/>
    <w:qFormat/>
    <w:rsid w:val="001402A3"/>
    <w:pPr>
      <w:numPr>
        <w:numId w:val="1"/>
      </w:numPr>
      <w:spacing w:before="180" w:line="276" w:lineRule="auto"/>
      <w:ind w:left="425" w:hanging="425"/>
    </w:pPr>
    <w:rPr>
      <w:rFonts w:asciiTheme="minorHAnsi" w:eastAsia="Calibri" w:hAnsiTheme="minorHAnsi" w:cs="Segoe UI"/>
      <w:szCs w:val="21"/>
      <w:lang w:eastAsia="en-US" w:bidi="en-US"/>
    </w:rPr>
  </w:style>
  <w:style w:type="paragraph" w:customStyle="1" w:styleId="Reflectievraag">
    <w:name w:val="Reflectievraag"/>
    <w:basedOn w:val="Lijstalinea"/>
    <w:autoRedefine/>
    <w:qFormat/>
    <w:rsid w:val="0011566C"/>
    <w:pPr>
      <w:numPr>
        <w:numId w:val="2"/>
      </w:numPr>
      <w:spacing w:before="80" w:line="276" w:lineRule="auto"/>
      <w:ind w:left="425" w:hanging="357"/>
      <w:contextualSpacing w:val="0"/>
    </w:pPr>
    <w:rPr>
      <w:rFonts w:asciiTheme="minorHAnsi" w:hAnsiTheme="minorHAnsi" w:cs="Segoe UI"/>
      <w:lang w:eastAsia="en-US" w:bidi="en-US"/>
    </w:rPr>
  </w:style>
  <w:style w:type="paragraph" w:customStyle="1" w:styleId="Voorbeeld">
    <w:name w:val="Voorbeeld"/>
    <w:basedOn w:val="Reflectievraag"/>
    <w:autoRedefine/>
    <w:qFormat/>
    <w:rsid w:val="0031515F"/>
    <w:pPr>
      <w:numPr>
        <w:numId w:val="4"/>
      </w:numPr>
      <w:spacing w:before="0"/>
    </w:pPr>
    <w:rPr>
      <w:rFonts w:ascii="Calibri" w:hAnsi="Calibri"/>
      <w:color w:val="666666" w:themeColor="accent5" w:themeShade="80"/>
      <w:szCs w:val="22"/>
    </w:rPr>
  </w:style>
  <w:style w:type="paragraph" w:customStyle="1" w:styleId="Samenvatting">
    <w:name w:val="Samenvatting"/>
    <w:basedOn w:val="Standaard"/>
    <w:qFormat/>
    <w:rsid w:val="00706229"/>
    <w:pPr>
      <w:shd w:val="clear" w:color="auto" w:fill="DDDDFF"/>
      <w:spacing w:after="120"/>
    </w:pPr>
    <w:rPr>
      <w:rFonts w:asciiTheme="minorHAnsi" w:hAnsiTheme="minorHAnsi" w:cs="Segoe UI"/>
      <w:szCs w:val="24"/>
      <w:lang w:eastAsia="en-US" w:bidi="en-US"/>
    </w:rPr>
  </w:style>
  <w:style w:type="paragraph" w:styleId="Kopvaninhoudsopgave">
    <w:name w:val="TOC Heading"/>
    <w:basedOn w:val="Kop1"/>
    <w:next w:val="Standaard"/>
    <w:uiPriority w:val="39"/>
    <w:semiHidden/>
    <w:unhideWhenUsed/>
    <w:qFormat/>
    <w:rsid w:val="00852F29"/>
    <w:pPr>
      <w:spacing w:before="480" w:line="276" w:lineRule="auto"/>
      <w:outlineLvl w:val="9"/>
    </w:pPr>
    <w:rPr>
      <w:bCs/>
      <w:sz w:val="28"/>
      <w:szCs w:val="28"/>
    </w:rPr>
  </w:style>
  <w:style w:type="paragraph" w:styleId="Inhopg3">
    <w:name w:val="toc 3"/>
    <w:basedOn w:val="Standaard"/>
    <w:next w:val="Standaard"/>
    <w:autoRedefine/>
    <w:uiPriority w:val="39"/>
    <w:semiHidden/>
    <w:unhideWhenUsed/>
    <w:qFormat/>
    <w:rsid w:val="00852F29"/>
    <w:pPr>
      <w:spacing w:before="0" w:after="100" w:line="276" w:lineRule="auto"/>
      <w:ind w:left="440"/>
    </w:pPr>
    <w:rPr>
      <w:rFonts w:asciiTheme="minorHAnsi" w:eastAsiaTheme="minorEastAsia" w:hAnsiTheme="minorHAnsi" w:cstheme="minorBidi"/>
      <w:szCs w:val="22"/>
    </w:rPr>
  </w:style>
  <w:style w:type="paragraph" w:styleId="Lijstopsomteken">
    <w:name w:val="List Bullet"/>
    <w:basedOn w:val="Standaard"/>
    <w:uiPriority w:val="99"/>
    <w:unhideWhenUsed/>
    <w:rsid w:val="00CA79AB"/>
    <w:pPr>
      <w:numPr>
        <w:numId w:val="8"/>
      </w:numPr>
      <w:contextualSpacing/>
    </w:pPr>
  </w:style>
  <w:style w:type="paragraph" w:customStyle="1" w:styleId="comm2">
    <w:name w:val="comm2"/>
    <w:basedOn w:val="commentaar"/>
    <w:qFormat/>
    <w:rsid w:val="002C5FFD"/>
    <w:pPr>
      <w:pBdr>
        <w:right w:val="triple" w:sz="4" w:space="12" w:color="auto"/>
      </w:pBdr>
      <w:ind w:left="1701"/>
    </w:pPr>
    <w:rPr>
      <w:color w:val="737373" w:themeColor="accent6" w:themeShade="80"/>
    </w:rPr>
  </w:style>
  <w:style w:type="paragraph" w:customStyle="1" w:styleId="CompNieuw">
    <w:name w:val="CompNieuw"/>
    <w:basedOn w:val="Competentie"/>
    <w:autoRedefine/>
    <w:qFormat/>
    <w:rsid w:val="00120BFC"/>
    <w:pPr>
      <w:keepNext/>
      <w:numPr>
        <w:numId w:val="0"/>
      </w:numPr>
      <w:spacing w:line="240" w:lineRule="auto"/>
    </w:pPr>
  </w:style>
  <w:style w:type="paragraph" w:customStyle="1" w:styleId="CompSub">
    <w:name w:val="CompSub"/>
    <w:basedOn w:val="CompNieuw"/>
    <w:autoRedefine/>
    <w:qFormat/>
    <w:rsid w:val="00D20D39"/>
    <w:pPr>
      <w:keepNext w:val="0"/>
      <w:numPr>
        <w:numId w:val="9"/>
      </w:numPr>
      <w:spacing w:before="60"/>
      <w:ind w:left="851" w:hanging="284"/>
    </w:pPr>
  </w:style>
  <w:style w:type="paragraph" w:customStyle="1" w:styleId="bulletsub">
    <w:name w:val="bullet sub"/>
    <w:basedOn w:val="bulletclose"/>
    <w:uiPriority w:val="6"/>
    <w:rsid w:val="00922A5F"/>
    <w:pPr>
      <w:numPr>
        <w:numId w:val="10"/>
      </w:numPr>
      <w:tabs>
        <w:tab w:val="clear" w:pos="1134"/>
      </w:tabs>
      <w:spacing w:before="0"/>
      <w:ind w:left="993"/>
    </w:pPr>
    <w:rPr>
      <w:color w:val="1684A0" w:themeColor="accent4" w:themeShade="80"/>
      <w:sz w:val="22"/>
      <w:szCs w:val="22"/>
    </w:rPr>
  </w:style>
  <w:style w:type="paragraph" w:styleId="Koptekst">
    <w:name w:val="header"/>
    <w:basedOn w:val="Standaard"/>
    <w:link w:val="KoptekstChar"/>
    <w:uiPriority w:val="99"/>
    <w:unhideWhenUsed/>
    <w:rsid w:val="00395064"/>
    <w:pPr>
      <w:tabs>
        <w:tab w:val="center" w:pos="4536"/>
        <w:tab w:val="right" w:pos="9072"/>
      </w:tabs>
      <w:spacing w:before="0"/>
    </w:pPr>
  </w:style>
  <w:style w:type="character" w:customStyle="1" w:styleId="KoptekstChar">
    <w:name w:val="Koptekst Char"/>
    <w:basedOn w:val="Standaardalinea-lettertype"/>
    <w:link w:val="Koptekst"/>
    <w:uiPriority w:val="99"/>
    <w:rsid w:val="00395064"/>
    <w:rPr>
      <w:rFonts w:ascii="Calibri" w:hAnsi="Calibri" w:cs="Times New Roman"/>
      <w:szCs w:val="20"/>
      <w:lang w:eastAsia="nl-NL"/>
    </w:rPr>
  </w:style>
  <w:style w:type="paragraph" w:styleId="Voettekst">
    <w:name w:val="footer"/>
    <w:basedOn w:val="Standaard"/>
    <w:link w:val="VoettekstChar"/>
    <w:uiPriority w:val="99"/>
    <w:unhideWhenUsed/>
    <w:rsid w:val="00395064"/>
    <w:pPr>
      <w:tabs>
        <w:tab w:val="center" w:pos="4536"/>
        <w:tab w:val="right" w:pos="9072"/>
      </w:tabs>
      <w:spacing w:before="0"/>
    </w:pPr>
  </w:style>
  <w:style w:type="character" w:customStyle="1" w:styleId="VoettekstChar">
    <w:name w:val="Voettekst Char"/>
    <w:basedOn w:val="Standaardalinea-lettertype"/>
    <w:link w:val="Voettekst"/>
    <w:uiPriority w:val="99"/>
    <w:rsid w:val="00395064"/>
    <w:rPr>
      <w:rFonts w:ascii="Calibri" w:hAnsi="Calibri" w:cs="Times New Roman"/>
      <w:szCs w:val="20"/>
      <w:lang w:eastAsia="nl-NL"/>
    </w:rPr>
  </w:style>
  <w:style w:type="paragraph" w:styleId="Ballontekst">
    <w:name w:val="Balloon Text"/>
    <w:basedOn w:val="Standaard"/>
    <w:link w:val="BallontekstChar"/>
    <w:uiPriority w:val="99"/>
    <w:semiHidden/>
    <w:unhideWhenUsed/>
    <w:rsid w:val="00077665"/>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7665"/>
    <w:rPr>
      <w:rFonts w:ascii="Tahoma" w:hAnsi="Tahoma" w:cs="Tahoma"/>
      <w:sz w:val="16"/>
      <w:szCs w:val="16"/>
      <w:lang w:eastAsia="nl-NL"/>
    </w:rPr>
  </w:style>
  <w:style w:type="paragraph" w:styleId="Citaat">
    <w:name w:val="Quote"/>
    <w:basedOn w:val="Standaard"/>
    <w:next w:val="Standaard"/>
    <w:link w:val="CitaatChar"/>
    <w:uiPriority w:val="29"/>
    <w:qFormat/>
    <w:rsid w:val="0011566C"/>
    <w:rPr>
      <w:i/>
      <w:iCs/>
      <w:color w:val="000000" w:themeColor="text1"/>
    </w:rPr>
  </w:style>
  <w:style w:type="character" w:customStyle="1" w:styleId="CitaatChar">
    <w:name w:val="Citaat Char"/>
    <w:basedOn w:val="Standaardalinea-lettertype"/>
    <w:link w:val="Citaat"/>
    <w:uiPriority w:val="29"/>
    <w:rsid w:val="0011566C"/>
    <w:rPr>
      <w:rFonts w:ascii="Calibri" w:hAnsi="Calibri" w:cs="Times New Roman"/>
      <w:i/>
      <w:iCs/>
      <w:color w:val="000000" w:themeColor="text1"/>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0F6"/>
    <w:pPr>
      <w:spacing w:before="120" w:after="0" w:line="240" w:lineRule="auto"/>
    </w:pPr>
    <w:rPr>
      <w:rFonts w:ascii="Calibri" w:hAnsi="Calibri" w:cs="Times New Roman"/>
      <w:szCs w:val="20"/>
      <w:lang w:eastAsia="nl-NL"/>
    </w:rPr>
  </w:style>
  <w:style w:type="paragraph" w:styleId="Kop1">
    <w:name w:val="heading 1"/>
    <w:basedOn w:val="Standaard"/>
    <w:next w:val="Kop2"/>
    <w:link w:val="Kop1Char"/>
    <w:uiPriority w:val="9"/>
    <w:qFormat/>
    <w:rsid w:val="00A70FED"/>
    <w:pPr>
      <w:keepNext/>
      <w:keepLines/>
      <w:pageBreakBefore/>
      <w:shd w:val="clear" w:color="auto" w:fill="DEEAF6" w:themeFill="accent1" w:themeFillTint="33"/>
      <w:spacing w:before="240"/>
      <w:outlineLvl w:val="0"/>
    </w:pPr>
    <w:rPr>
      <w:rFonts w:asciiTheme="majorHAnsi" w:eastAsiaTheme="majorEastAsia" w:hAnsiTheme="majorHAnsi" w:cstheme="majorBidi"/>
      <w:b/>
      <w:color w:val="2E74B5" w:themeColor="accent1" w:themeShade="BF"/>
      <w:sz w:val="32"/>
      <w:szCs w:val="32"/>
    </w:rPr>
  </w:style>
  <w:style w:type="paragraph" w:styleId="Kop2">
    <w:name w:val="heading 2"/>
    <w:basedOn w:val="Standaard"/>
    <w:next w:val="Kop3"/>
    <w:link w:val="Kop2Char"/>
    <w:uiPriority w:val="9"/>
    <w:unhideWhenUsed/>
    <w:qFormat/>
    <w:rsid w:val="00D419AF"/>
    <w:pPr>
      <w:keepNext/>
      <w:keepLines/>
      <w:pBdr>
        <w:top w:val="single" w:sz="4" w:space="1" w:color="auto"/>
      </w:pBdr>
      <w:tabs>
        <w:tab w:val="left" w:pos="426"/>
      </w:tabs>
      <w:spacing w:before="360"/>
      <w:outlineLvl w:val="1"/>
    </w:pPr>
    <w:rPr>
      <w:rFonts w:asciiTheme="majorHAnsi" w:eastAsiaTheme="majorEastAsia" w:hAnsiTheme="majorHAnsi" w:cstheme="majorBidi"/>
      <w:b/>
      <w:color w:val="2E74B5" w:themeColor="accent1" w:themeShade="BF"/>
      <w:sz w:val="26"/>
      <w:szCs w:val="26"/>
      <w:lang w:eastAsia="en-US" w:bidi="en-US"/>
    </w:rPr>
  </w:style>
  <w:style w:type="paragraph" w:styleId="Kop3">
    <w:name w:val="heading 3"/>
    <w:basedOn w:val="Standaard"/>
    <w:next w:val="Standaard"/>
    <w:link w:val="Kop3Char"/>
    <w:uiPriority w:val="9"/>
    <w:unhideWhenUsed/>
    <w:qFormat/>
    <w:rsid w:val="00440599"/>
    <w:pPr>
      <w:keepNext/>
      <w:keepLines/>
      <w:spacing w:before="240"/>
      <w:outlineLvl w:val="2"/>
    </w:pPr>
    <w:rPr>
      <w:rFonts w:asciiTheme="majorHAnsi" w:eastAsiaTheme="majorEastAsia" w:hAnsiTheme="majorHAnsi" w:cstheme="majorBidi"/>
      <w:b/>
      <w:color w:val="1F4D78" w:themeColor="accent1" w:themeShade="7F"/>
      <w:szCs w:val="24"/>
    </w:rPr>
  </w:style>
  <w:style w:type="paragraph" w:styleId="Kop4">
    <w:name w:val="heading 4"/>
    <w:basedOn w:val="Standaard"/>
    <w:next w:val="Standaard"/>
    <w:link w:val="Kop4Char"/>
    <w:uiPriority w:val="9"/>
    <w:unhideWhenUsed/>
    <w:qFormat/>
    <w:rsid w:val="00C01E32"/>
    <w:pPr>
      <w:keepNext/>
      <w:keepLines/>
      <w:spacing w:before="240"/>
      <w:outlineLvl w:val="3"/>
    </w:pPr>
    <w:rPr>
      <w:rFonts w:asciiTheme="majorHAnsi" w:eastAsiaTheme="majorEastAsia" w:hAnsiTheme="majorHAnsi" w:cstheme="majorBidi"/>
      <w:i/>
      <w:iCs/>
      <w:color w:val="1F4E79" w:themeColor="accent1" w:themeShade="80"/>
    </w:rPr>
  </w:style>
  <w:style w:type="paragraph" w:styleId="Kop5">
    <w:name w:val="heading 5"/>
    <w:basedOn w:val="Standaard"/>
    <w:next w:val="Standaard"/>
    <w:link w:val="Kop5Char"/>
    <w:uiPriority w:val="9"/>
    <w:semiHidden/>
    <w:unhideWhenUsed/>
    <w:qFormat/>
    <w:rsid w:val="005670F6"/>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0FED"/>
    <w:rPr>
      <w:rFonts w:asciiTheme="majorHAnsi" w:eastAsiaTheme="majorEastAsia" w:hAnsiTheme="majorHAnsi" w:cstheme="majorBidi"/>
      <w:b/>
      <w:color w:val="2E74B5" w:themeColor="accent1" w:themeShade="BF"/>
      <w:sz w:val="32"/>
      <w:szCs w:val="32"/>
      <w:shd w:val="clear" w:color="auto" w:fill="DEEAF6" w:themeFill="accent1" w:themeFillTint="33"/>
      <w:lang w:eastAsia="nl-NL"/>
    </w:rPr>
  </w:style>
  <w:style w:type="paragraph" w:styleId="Geenafstand">
    <w:name w:val="No Spacing"/>
    <w:uiPriority w:val="1"/>
    <w:qFormat/>
    <w:rsid w:val="008B3820"/>
    <w:pPr>
      <w:spacing w:after="0" w:line="240" w:lineRule="auto"/>
    </w:pPr>
  </w:style>
  <w:style w:type="character" w:customStyle="1" w:styleId="Kop2Char">
    <w:name w:val="Kop 2 Char"/>
    <w:basedOn w:val="Standaardalinea-lettertype"/>
    <w:link w:val="Kop2"/>
    <w:uiPriority w:val="9"/>
    <w:rsid w:val="00D419AF"/>
    <w:rPr>
      <w:rFonts w:asciiTheme="majorHAnsi" w:eastAsiaTheme="majorEastAsia" w:hAnsiTheme="majorHAnsi" w:cstheme="majorBidi"/>
      <w:b/>
      <w:color w:val="2E74B5" w:themeColor="accent1" w:themeShade="BF"/>
      <w:sz w:val="26"/>
      <w:szCs w:val="26"/>
      <w:lang w:bidi="en-US"/>
    </w:rPr>
  </w:style>
  <w:style w:type="character" w:customStyle="1" w:styleId="Kop3Char">
    <w:name w:val="Kop 3 Char"/>
    <w:basedOn w:val="Standaardalinea-lettertype"/>
    <w:link w:val="Kop3"/>
    <w:uiPriority w:val="9"/>
    <w:rsid w:val="00440599"/>
    <w:rPr>
      <w:rFonts w:asciiTheme="majorHAnsi" w:eastAsiaTheme="majorEastAsia" w:hAnsiTheme="majorHAnsi" w:cstheme="majorBidi"/>
      <w:b/>
      <w:color w:val="1F4D78" w:themeColor="accent1" w:themeShade="7F"/>
      <w:sz w:val="24"/>
      <w:szCs w:val="24"/>
    </w:rPr>
  </w:style>
  <w:style w:type="paragraph" w:styleId="Titel">
    <w:name w:val="Title"/>
    <w:basedOn w:val="Standaard"/>
    <w:next w:val="Standaard"/>
    <w:link w:val="TitelChar"/>
    <w:uiPriority w:val="2"/>
    <w:qFormat/>
    <w:rsid w:val="008A70D6"/>
    <w:pPr>
      <w:spacing w:before="240" w:after="240"/>
    </w:pPr>
    <w:rPr>
      <w:rFonts w:asciiTheme="majorHAnsi" w:eastAsiaTheme="majorEastAsia" w:hAnsiTheme="majorHAnsi" w:cstheme="majorBidi"/>
      <w:b/>
      <w:spacing w:val="-10"/>
      <w:kern w:val="28"/>
      <w:sz w:val="36"/>
      <w:szCs w:val="56"/>
    </w:rPr>
  </w:style>
  <w:style w:type="character" w:customStyle="1" w:styleId="TitelChar">
    <w:name w:val="Titel Char"/>
    <w:basedOn w:val="Standaardalinea-lettertype"/>
    <w:link w:val="Titel"/>
    <w:uiPriority w:val="2"/>
    <w:rsid w:val="008A70D6"/>
    <w:rPr>
      <w:rFonts w:asciiTheme="majorHAnsi" w:eastAsiaTheme="majorEastAsia" w:hAnsiTheme="majorHAnsi" w:cstheme="majorBidi"/>
      <w:b/>
      <w:spacing w:val="-10"/>
      <w:kern w:val="28"/>
      <w:sz w:val="36"/>
      <w:szCs w:val="56"/>
      <w:lang w:eastAsia="nl-NL"/>
    </w:rPr>
  </w:style>
  <w:style w:type="paragraph" w:styleId="Inhopg2">
    <w:name w:val="toc 2"/>
    <w:basedOn w:val="Standaard"/>
    <w:next w:val="Standaard"/>
    <w:autoRedefine/>
    <w:uiPriority w:val="39"/>
    <w:unhideWhenUsed/>
    <w:qFormat/>
    <w:rsid w:val="00C01E32"/>
    <w:pPr>
      <w:tabs>
        <w:tab w:val="left" w:pos="660"/>
        <w:tab w:val="right" w:leader="dot" w:pos="9062"/>
      </w:tabs>
      <w:spacing w:before="0"/>
      <w:ind w:left="238"/>
    </w:pPr>
    <w:rPr>
      <w:noProof/>
    </w:rPr>
  </w:style>
  <w:style w:type="character" w:customStyle="1" w:styleId="Kop4Char">
    <w:name w:val="Kop 4 Char"/>
    <w:basedOn w:val="Standaardalinea-lettertype"/>
    <w:link w:val="Kop4"/>
    <w:uiPriority w:val="9"/>
    <w:rsid w:val="00C01E32"/>
    <w:rPr>
      <w:rFonts w:asciiTheme="majorHAnsi" w:eastAsiaTheme="majorEastAsia" w:hAnsiTheme="majorHAnsi" w:cstheme="majorBidi"/>
      <w:i/>
      <w:iCs/>
      <w:color w:val="1F4E79" w:themeColor="accent1" w:themeShade="80"/>
      <w:sz w:val="24"/>
      <w:szCs w:val="20"/>
    </w:rPr>
  </w:style>
  <w:style w:type="paragraph" w:styleId="Lijstalinea">
    <w:name w:val="List Paragraph"/>
    <w:basedOn w:val="Standaard"/>
    <w:uiPriority w:val="34"/>
    <w:qFormat/>
    <w:rsid w:val="005670F6"/>
    <w:pPr>
      <w:ind w:left="720"/>
      <w:contextualSpacing/>
    </w:pPr>
  </w:style>
  <w:style w:type="paragraph" w:styleId="Inhopg1">
    <w:name w:val="toc 1"/>
    <w:basedOn w:val="Standaard"/>
    <w:next w:val="Standaard"/>
    <w:autoRedefine/>
    <w:uiPriority w:val="39"/>
    <w:unhideWhenUsed/>
    <w:qFormat/>
    <w:rsid w:val="005670F6"/>
    <w:pPr>
      <w:spacing w:after="100"/>
    </w:pPr>
  </w:style>
  <w:style w:type="paragraph" w:customStyle="1" w:styleId="info">
    <w:name w:val="info"/>
    <w:basedOn w:val="Standaard"/>
    <w:uiPriority w:val="5"/>
    <w:rsid w:val="00D03665"/>
    <w:pPr>
      <w:suppressLineNumbers/>
      <w:spacing w:before="40"/>
    </w:pPr>
    <w:rPr>
      <w:rFonts w:asciiTheme="minorHAnsi" w:hAnsiTheme="minorHAnsi"/>
      <w:noProof/>
      <w:sz w:val="16"/>
      <w:lang w:eastAsia="en-US"/>
    </w:rPr>
  </w:style>
  <w:style w:type="paragraph" w:customStyle="1" w:styleId="bulletclose">
    <w:name w:val="bullet close"/>
    <w:basedOn w:val="Standaard"/>
    <w:uiPriority w:val="6"/>
    <w:rsid w:val="005670F6"/>
    <w:pPr>
      <w:keepNext/>
      <w:keepLines/>
      <w:numPr>
        <w:numId w:val="5"/>
      </w:numPr>
      <w:tabs>
        <w:tab w:val="left" w:pos="1134"/>
      </w:tabs>
    </w:pPr>
    <w:rPr>
      <w:rFonts w:asciiTheme="minorHAnsi" w:hAnsiTheme="minorHAnsi"/>
      <w:sz w:val="24"/>
      <w:lang w:eastAsia="en-US"/>
    </w:rPr>
  </w:style>
  <w:style w:type="paragraph" w:customStyle="1" w:styleId="bulletend">
    <w:name w:val="bullet end"/>
    <w:basedOn w:val="bulletclose"/>
    <w:next w:val="Kop5"/>
    <w:uiPriority w:val="6"/>
    <w:rsid w:val="005670F6"/>
    <w:pPr>
      <w:keepNext w:val="0"/>
      <w:numPr>
        <w:numId w:val="6"/>
      </w:numPr>
    </w:pPr>
  </w:style>
  <w:style w:type="character" w:styleId="Hyperlink">
    <w:name w:val="Hyperlink"/>
    <w:basedOn w:val="Standaardalinea-lettertype"/>
    <w:uiPriority w:val="99"/>
    <w:unhideWhenUsed/>
    <w:rsid w:val="005670F6"/>
    <w:rPr>
      <w:color w:val="0563C1" w:themeColor="hyperlink"/>
      <w:u w:val="single"/>
    </w:rPr>
  </w:style>
  <w:style w:type="character" w:customStyle="1" w:styleId="Kop5Char">
    <w:name w:val="Kop 5 Char"/>
    <w:basedOn w:val="Standaardalinea-lettertype"/>
    <w:link w:val="Kop5"/>
    <w:uiPriority w:val="9"/>
    <w:semiHidden/>
    <w:rsid w:val="005670F6"/>
    <w:rPr>
      <w:rFonts w:asciiTheme="majorHAnsi" w:eastAsiaTheme="majorEastAsia" w:hAnsiTheme="majorHAnsi" w:cstheme="majorBidi"/>
      <w:color w:val="2E74B5" w:themeColor="accent1" w:themeShade="BF"/>
      <w:szCs w:val="20"/>
      <w:lang w:eastAsia="nl-NL"/>
    </w:rPr>
  </w:style>
  <w:style w:type="paragraph" w:customStyle="1" w:styleId="commentaar">
    <w:name w:val="commentaar"/>
    <w:basedOn w:val="Standaard"/>
    <w:uiPriority w:val="5"/>
    <w:qFormat/>
    <w:rsid w:val="00A506D9"/>
    <w:pPr>
      <w:keepLines/>
      <w:suppressLineNumbers/>
      <w:pBdr>
        <w:right w:val="wave" w:sz="6" w:space="12" w:color="auto"/>
      </w:pBdr>
      <w:tabs>
        <w:tab w:val="left" w:pos="3742"/>
      </w:tabs>
      <w:spacing w:before="60" w:after="60"/>
      <w:ind w:left="2268"/>
    </w:pPr>
    <w:rPr>
      <w:rFonts w:ascii="Verdana" w:hAnsi="Verdana"/>
      <w:b/>
      <w:color w:val="800000"/>
      <w:sz w:val="16"/>
      <w:lang w:eastAsia="en-US"/>
    </w:rPr>
  </w:style>
  <w:style w:type="paragraph" w:customStyle="1" w:styleId="Competentie">
    <w:name w:val="Competentie"/>
    <w:basedOn w:val="Standaard"/>
    <w:qFormat/>
    <w:rsid w:val="001402A3"/>
    <w:pPr>
      <w:numPr>
        <w:numId w:val="1"/>
      </w:numPr>
      <w:spacing w:before="180" w:line="276" w:lineRule="auto"/>
      <w:ind w:left="425" w:hanging="425"/>
    </w:pPr>
    <w:rPr>
      <w:rFonts w:asciiTheme="minorHAnsi" w:eastAsia="Calibri" w:hAnsiTheme="minorHAnsi" w:cs="Segoe UI"/>
      <w:szCs w:val="21"/>
      <w:lang w:eastAsia="en-US" w:bidi="en-US"/>
    </w:rPr>
  </w:style>
  <w:style w:type="paragraph" w:customStyle="1" w:styleId="Reflectievraag">
    <w:name w:val="Reflectievraag"/>
    <w:basedOn w:val="Lijstalinea"/>
    <w:autoRedefine/>
    <w:qFormat/>
    <w:rsid w:val="00C23DB0"/>
    <w:pPr>
      <w:numPr>
        <w:numId w:val="2"/>
      </w:numPr>
      <w:spacing w:line="276" w:lineRule="auto"/>
      <w:ind w:left="426" w:hanging="357"/>
      <w:contextualSpacing w:val="0"/>
    </w:pPr>
    <w:rPr>
      <w:rFonts w:asciiTheme="minorHAnsi" w:hAnsiTheme="minorHAnsi" w:cs="Segoe UI"/>
      <w:lang w:eastAsia="en-US" w:bidi="en-US"/>
    </w:rPr>
  </w:style>
  <w:style w:type="paragraph" w:customStyle="1" w:styleId="Voorbeeld">
    <w:name w:val="Voorbeeld"/>
    <w:basedOn w:val="Reflectievraag"/>
    <w:autoRedefine/>
    <w:qFormat/>
    <w:rsid w:val="0031515F"/>
    <w:pPr>
      <w:numPr>
        <w:numId w:val="4"/>
      </w:numPr>
      <w:spacing w:before="0"/>
    </w:pPr>
    <w:rPr>
      <w:rFonts w:ascii="Calibri" w:hAnsi="Calibri"/>
      <w:color w:val="1F3864" w:themeColor="accent5" w:themeShade="80"/>
      <w:szCs w:val="22"/>
    </w:rPr>
  </w:style>
  <w:style w:type="paragraph" w:customStyle="1" w:styleId="Samenvatting">
    <w:name w:val="Samenvatting"/>
    <w:basedOn w:val="Standaard"/>
    <w:qFormat/>
    <w:rsid w:val="005E28DA"/>
    <w:pPr>
      <w:shd w:val="clear" w:color="auto" w:fill="DDDDFF"/>
      <w:spacing w:after="120"/>
    </w:pPr>
    <w:rPr>
      <w:rFonts w:asciiTheme="minorHAnsi" w:hAnsiTheme="minorHAnsi" w:cs="Segoe UI"/>
      <w:sz w:val="24"/>
      <w:szCs w:val="24"/>
      <w:lang w:eastAsia="en-US" w:bidi="en-US"/>
    </w:rPr>
  </w:style>
  <w:style w:type="paragraph" w:styleId="Kopvaninhoudsopgave">
    <w:name w:val="TOC Heading"/>
    <w:basedOn w:val="Kop1"/>
    <w:next w:val="Standaard"/>
    <w:uiPriority w:val="39"/>
    <w:semiHidden/>
    <w:unhideWhenUsed/>
    <w:qFormat/>
    <w:rsid w:val="00852F29"/>
    <w:pPr>
      <w:spacing w:before="480" w:line="276" w:lineRule="auto"/>
      <w:outlineLvl w:val="9"/>
    </w:pPr>
    <w:rPr>
      <w:bCs/>
      <w:sz w:val="28"/>
      <w:szCs w:val="28"/>
    </w:rPr>
  </w:style>
  <w:style w:type="paragraph" w:styleId="Inhopg3">
    <w:name w:val="toc 3"/>
    <w:basedOn w:val="Standaard"/>
    <w:next w:val="Standaard"/>
    <w:autoRedefine/>
    <w:uiPriority w:val="39"/>
    <w:semiHidden/>
    <w:unhideWhenUsed/>
    <w:qFormat/>
    <w:rsid w:val="00852F29"/>
    <w:pPr>
      <w:spacing w:before="0" w:after="100" w:line="276" w:lineRule="auto"/>
      <w:ind w:left="440"/>
    </w:pPr>
    <w:rPr>
      <w:rFonts w:asciiTheme="minorHAnsi" w:eastAsiaTheme="minorEastAsia" w:hAnsiTheme="minorHAnsi" w:cstheme="minorBidi"/>
      <w:szCs w:val="22"/>
    </w:rPr>
  </w:style>
  <w:style w:type="paragraph" w:styleId="Lijstopsomteken">
    <w:name w:val="List Bullet"/>
    <w:basedOn w:val="Standaard"/>
    <w:uiPriority w:val="99"/>
    <w:unhideWhenUsed/>
    <w:rsid w:val="00CA79AB"/>
    <w:pPr>
      <w:numPr>
        <w:numId w:val="8"/>
      </w:numPr>
      <w:contextualSpacing/>
    </w:pPr>
  </w:style>
  <w:style w:type="paragraph" w:customStyle="1" w:styleId="comm2">
    <w:name w:val="comm2"/>
    <w:basedOn w:val="commentaar"/>
    <w:qFormat/>
    <w:rsid w:val="002C5FFD"/>
    <w:pPr>
      <w:pBdr>
        <w:right w:val="triple" w:sz="4" w:space="12" w:color="auto"/>
      </w:pBdr>
      <w:ind w:left="1701"/>
    </w:pPr>
    <w:rPr>
      <w:color w:val="385623" w:themeColor="accent6" w:themeShade="80"/>
    </w:rPr>
  </w:style>
  <w:style w:type="paragraph" w:customStyle="1" w:styleId="CompNieuw">
    <w:name w:val="CompNieuw"/>
    <w:basedOn w:val="Competentie"/>
    <w:autoRedefine/>
    <w:qFormat/>
    <w:rsid w:val="00B16AF9"/>
    <w:pPr>
      <w:numPr>
        <w:numId w:val="0"/>
      </w:numPr>
      <w:spacing w:line="240" w:lineRule="auto"/>
      <w:ind w:left="567" w:hanging="567"/>
    </w:pPr>
    <w:rPr>
      <w:color w:val="1F3864" w:themeColor="accent5" w:themeShade="80"/>
    </w:rPr>
  </w:style>
  <w:style w:type="paragraph" w:customStyle="1" w:styleId="CompSub">
    <w:name w:val="CompSub"/>
    <w:basedOn w:val="CompNieuw"/>
    <w:autoRedefine/>
    <w:qFormat/>
    <w:rsid w:val="00B16AF9"/>
    <w:pPr>
      <w:numPr>
        <w:numId w:val="9"/>
      </w:numPr>
      <w:spacing w:before="60"/>
      <w:ind w:left="851" w:hanging="284"/>
    </w:pPr>
  </w:style>
  <w:style w:type="paragraph" w:customStyle="1" w:styleId="bulletsub">
    <w:name w:val="bullet sub"/>
    <w:basedOn w:val="bulletclose"/>
    <w:uiPriority w:val="6"/>
    <w:rsid w:val="00922A5F"/>
    <w:pPr>
      <w:numPr>
        <w:numId w:val="10"/>
      </w:numPr>
      <w:tabs>
        <w:tab w:val="clear" w:pos="1134"/>
      </w:tabs>
      <w:spacing w:before="0"/>
      <w:ind w:left="993"/>
    </w:pPr>
    <w:rPr>
      <w:color w:val="806000" w:themeColor="accent4" w:themeShade="80"/>
      <w:sz w:val="22"/>
      <w:szCs w:val="22"/>
    </w:rPr>
  </w:style>
  <w:style w:type="paragraph" w:styleId="Koptekst">
    <w:name w:val="header"/>
    <w:basedOn w:val="Standaard"/>
    <w:link w:val="KoptekstChar"/>
    <w:uiPriority w:val="99"/>
    <w:unhideWhenUsed/>
    <w:rsid w:val="00395064"/>
    <w:pPr>
      <w:tabs>
        <w:tab w:val="center" w:pos="4536"/>
        <w:tab w:val="right" w:pos="9072"/>
      </w:tabs>
      <w:spacing w:before="0"/>
    </w:pPr>
  </w:style>
  <w:style w:type="character" w:customStyle="1" w:styleId="KoptekstChar">
    <w:name w:val="Koptekst Char"/>
    <w:basedOn w:val="Standaardalinea-lettertype"/>
    <w:link w:val="Koptekst"/>
    <w:uiPriority w:val="99"/>
    <w:rsid w:val="00395064"/>
    <w:rPr>
      <w:rFonts w:ascii="Calibri" w:hAnsi="Calibri" w:cs="Times New Roman"/>
      <w:szCs w:val="20"/>
      <w:lang w:eastAsia="nl-NL"/>
    </w:rPr>
  </w:style>
  <w:style w:type="paragraph" w:styleId="Voettekst">
    <w:name w:val="footer"/>
    <w:basedOn w:val="Standaard"/>
    <w:link w:val="VoettekstChar"/>
    <w:uiPriority w:val="99"/>
    <w:unhideWhenUsed/>
    <w:rsid w:val="00395064"/>
    <w:pPr>
      <w:tabs>
        <w:tab w:val="center" w:pos="4536"/>
        <w:tab w:val="right" w:pos="9072"/>
      </w:tabs>
      <w:spacing w:before="0"/>
    </w:pPr>
  </w:style>
  <w:style w:type="character" w:customStyle="1" w:styleId="VoettekstChar">
    <w:name w:val="Voettekst Char"/>
    <w:basedOn w:val="Standaardalinea-lettertype"/>
    <w:link w:val="Voettekst"/>
    <w:uiPriority w:val="99"/>
    <w:rsid w:val="00395064"/>
    <w:rPr>
      <w:rFonts w:ascii="Calibri" w:hAnsi="Calibri" w:cs="Times New Roman"/>
      <w:szCs w:val="20"/>
      <w:lang w:eastAsia="nl-NL"/>
    </w:rPr>
  </w:style>
</w:styles>
</file>

<file path=word/webSettings.xml><?xml version="1.0" encoding="utf-8"?>
<w:webSettings xmlns:r="http://schemas.openxmlformats.org/officeDocument/2006/relationships" xmlns:w="http://schemas.openxmlformats.org/wordprocessingml/2006/main">
  <w:divs>
    <w:div w:id="1642729261">
      <w:bodyDiv w:val="1"/>
      <w:marLeft w:val="0"/>
      <w:marRight w:val="0"/>
      <w:marTop w:val="0"/>
      <w:marBottom w:val="0"/>
      <w:divBdr>
        <w:top w:val="none" w:sz="0" w:space="0" w:color="auto"/>
        <w:left w:val="none" w:sz="0" w:space="0" w:color="auto"/>
        <w:bottom w:val="none" w:sz="0" w:space="0" w:color="auto"/>
        <w:right w:val="none" w:sz="0" w:space="0" w:color="auto"/>
      </w:divBdr>
    </w:div>
    <w:div w:id="1857305786">
      <w:bodyDiv w:val="1"/>
      <w:marLeft w:val="0"/>
      <w:marRight w:val="0"/>
      <w:marTop w:val="0"/>
      <w:marBottom w:val="0"/>
      <w:divBdr>
        <w:top w:val="none" w:sz="0" w:space="0" w:color="auto"/>
        <w:left w:val="none" w:sz="0" w:space="0" w:color="auto"/>
        <w:bottom w:val="none" w:sz="0" w:space="0" w:color="auto"/>
        <w:right w:val="none" w:sz="0" w:space="0" w:color="auto"/>
      </w:divBdr>
    </w:div>
    <w:div w:id="20609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Kantoorthema">
  <a:themeElements>
    <a:clrScheme name="Radboudumc">
      <a:dk1>
        <a:srgbClr val="000000"/>
      </a:dk1>
      <a:lt1>
        <a:sysClr val="window" lastClr="FFFFFF"/>
      </a:lt1>
      <a:dk2>
        <a:srgbClr val="00AFDC"/>
      </a:dk2>
      <a:lt2>
        <a:srgbClr val="FFFFFF"/>
      </a:lt2>
      <a:accent1>
        <a:srgbClr val="006991"/>
      </a:accent1>
      <a:accent2>
        <a:srgbClr val="7FB4C8"/>
      </a:accent2>
      <a:accent3>
        <a:srgbClr val="00AFDC"/>
      </a:accent3>
      <a:accent4>
        <a:srgbClr val="7FD7ED"/>
      </a:accent4>
      <a:accent5>
        <a:srgbClr val="CCCCCC"/>
      </a:accent5>
      <a:accent6>
        <a:srgbClr val="E6E6E6"/>
      </a:accent6>
      <a:hlink>
        <a:srgbClr val="000000"/>
      </a:hlink>
      <a:folHlink>
        <a:srgbClr val="00AFDC"/>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E089-499D-4225-BE9F-ABAAFA98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2922</Words>
  <Characters>16071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Radboud Universiteit</Company>
  <LinksUpToDate>false</LinksUpToDate>
  <CharactersWithSpaces>18956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DocProf team RadboudUMC</dc:creator>
  <cp:lastModifiedBy>z224139</cp:lastModifiedBy>
  <cp:revision>3</cp:revision>
  <cp:lastPrinted>2017-06-14T12:20:00Z</cp:lastPrinted>
  <dcterms:created xsi:type="dcterms:W3CDTF">2017-11-07T15:13:00Z</dcterms:created>
  <dcterms:modified xsi:type="dcterms:W3CDTF">2017-12-20T11:43:00Z</dcterms:modified>
</cp:coreProperties>
</file>