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C79" w:rsidRDefault="00927C79" w:rsidP="00927C79">
      <w:r>
        <w:t>Aandachtspunten in de counseling van</w:t>
      </w:r>
      <w:r>
        <w:t xml:space="preserve"> het</w:t>
      </w:r>
      <w:r>
        <w:t xml:space="preserve"> WES pakket</w:t>
      </w:r>
      <w:r>
        <w:t>:</w:t>
      </w:r>
    </w:p>
    <w:p w:rsidR="00927C79" w:rsidRPr="00927C79" w:rsidRDefault="00927C79" w:rsidP="00927C79">
      <w:pPr>
        <w:rPr>
          <w:b/>
        </w:rPr>
      </w:pPr>
      <w:proofErr w:type="spellStart"/>
      <w:r>
        <w:rPr>
          <w:b/>
        </w:rPr>
        <w:t>C</w:t>
      </w:r>
      <w:r w:rsidRPr="00927C79">
        <w:rPr>
          <w:b/>
        </w:rPr>
        <w:t>raniofaciale</w:t>
      </w:r>
      <w:proofErr w:type="spellEnd"/>
      <w:r w:rsidRPr="00927C79">
        <w:rPr>
          <w:b/>
        </w:rPr>
        <w:t xml:space="preserve"> afwijkingen</w:t>
      </w:r>
      <w:bookmarkStart w:id="0" w:name="_GoBack"/>
      <w:bookmarkEnd w:id="0"/>
    </w:p>
    <w:p w:rsidR="00927C79" w:rsidRDefault="00927C79" w:rsidP="00927C79">
      <w:pPr>
        <w:pStyle w:val="Lijstalinea"/>
        <w:numPr>
          <w:ilvl w:val="1"/>
          <w:numId w:val="1"/>
        </w:numPr>
        <w:spacing w:after="160" w:line="259" w:lineRule="auto"/>
      </w:pPr>
      <w:r>
        <w:t xml:space="preserve">Breed pakket met meerdere </w:t>
      </w:r>
      <w:proofErr w:type="spellStart"/>
      <w:r>
        <w:t>craniofaciale</w:t>
      </w:r>
      <w:proofErr w:type="spellEnd"/>
      <w:r>
        <w:t xml:space="preserve"> aandoeningen, namelijk schisis, aangeboren tandafwijkingen, </w:t>
      </w:r>
      <w:proofErr w:type="spellStart"/>
      <w:r>
        <w:t>craniosynostose</w:t>
      </w:r>
      <w:proofErr w:type="spellEnd"/>
      <w:r>
        <w:t xml:space="preserve">, </w:t>
      </w:r>
      <w:proofErr w:type="spellStart"/>
      <w:r>
        <w:t>hemifaciale</w:t>
      </w:r>
      <w:proofErr w:type="spellEnd"/>
      <w:r>
        <w:t xml:space="preserve"> </w:t>
      </w:r>
      <w:proofErr w:type="spellStart"/>
      <w:r>
        <w:t>microsomie</w:t>
      </w:r>
      <w:proofErr w:type="spellEnd"/>
      <w:r>
        <w:t>/</w:t>
      </w:r>
      <w:proofErr w:type="spellStart"/>
      <w:r>
        <w:t>craniofaciale</w:t>
      </w:r>
      <w:proofErr w:type="spellEnd"/>
      <w:r>
        <w:t xml:space="preserve"> syndromen en </w:t>
      </w:r>
      <w:proofErr w:type="spellStart"/>
      <w:r>
        <w:t>holoprosencefalie</w:t>
      </w:r>
      <w:proofErr w:type="spellEnd"/>
    </w:p>
    <w:p w:rsidR="00927C79" w:rsidRDefault="00927C79" w:rsidP="00927C79">
      <w:pPr>
        <w:pStyle w:val="Lijstalinea"/>
        <w:numPr>
          <w:ilvl w:val="1"/>
          <w:numId w:val="1"/>
        </w:numPr>
        <w:spacing w:after="160" w:line="259" w:lineRule="auto"/>
      </w:pPr>
      <w:r>
        <w:t xml:space="preserve">Veel </w:t>
      </w:r>
      <w:proofErr w:type="spellStart"/>
      <w:r>
        <w:t>syndromale</w:t>
      </w:r>
      <w:proofErr w:type="spellEnd"/>
      <w:r>
        <w:t xml:space="preserve"> genen waarbij dus ook kans is op bijkomende kenmerken</w:t>
      </w:r>
    </w:p>
    <w:p w:rsidR="00927C79" w:rsidRDefault="00927C79" w:rsidP="00927C79">
      <w:pPr>
        <w:pStyle w:val="Lijstalinea"/>
        <w:numPr>
          <w:ilvl w:val="1"/>
          <w:numId w:val="1"/>
        </w:numPr>
        <w:spacing w:after="160" w:line="259" w:lineRule="auto"/>
      </w:pPr>
      <w:r>
        <w:t xml:space="preserve">Het pakket bevat twee genen met een verhoogde kans op maligniteiten: </w:t>
      </w:r>
    </w:p>
    <w:p w:rsidR="00927C79" w:rsidRDefault="00927C79" w:rsidP="00927C79">
      <w:pPr>
        <w:pStyle w:val="Lijstalinea"/>
        <w:numPr>
          <w:ilvl w:val="2"/>
          <w:numId w:val="1"/>
        </w:numPr>
        <w:spacing w:after="160" w:line="259" w:lineRule="auto"/>
      </w:pPr>
      <w:r>
        <w:t>AXIN2 (</w:t>
      </w:r>
      <w:proofErr w:type="spellStart"/>
      <w:r>
        <w:t>oligodontie</w:t>
      </w:r>
      <w:proofErr w:type="spellEnd"/>
      <w:r>
        <w:t xml:space="preserve"> en coloncarcinoom)</w:t>
      </w:r>
    </w:p>
    <w:p w:rsidR="00927C79" w:rsidRDefault="00927C79" w:rsidP="00927C79">
      <w:pPr>
        <w:pStyle w:val="Lijstalinea"/>
        <w:numPr>
          <w:ilvl w:val="2"/>
          <w:numId w:val="1"/>
        </w:numPr>
        <w:spacing w:after="160" w:line="259" w:lineRule="auto"/>
      </w:pPr>
      <w:r>
        <w:t xml:space="preserve">PTCH1 (basaal cel </w:t>
      </w:r>
      <w:proofErr w:type="spellStart"/>
      <w:r>
        <w:t>naevus</w:t>
      </w:r>
      <w:proofErr w:type="spellEnd"/>
      <w:r>
        <w:t xml:space="preserve"> syndroom)</w:t>
      </w:r>
    </w:p>
    <w:p w:rsidR="00CE0C36" w:rsidRDefault="00CE0C36"/>
    <w:sectPr w:rsidR="00CE0C36" w:rsidSect="00CE0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BF5A5E"/>
    <w:multiLevelType w:val="hybridMultilevel"/>
    <w:tmpl w:val="05A4B6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605" w:hanging="180"/>
      </w:pPr>
      <w:rPr>
        <w:rFonts w:ascii="Courier New" w:hAnsi="Courier New" w:cs="Courier New" w:hint="default"/>
      </w:rPr>
    </w:lvl>
    <w:lvl w:ilvl="3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7C79"/>
    <w:rsid w:val="000754DB"/>
    <w:rsid w:val="004337DD"/>
    <w:rsid w:val="004D341F"/>
    <w:rsid w:val="005F68A0"/>
    <w:rsid w:val="00873DB1"/>
    <w:rsid w:val="008A1389"/>
    <w:rsid w:val="00927C79"/>
    <w:rsid w:val="00A9115D"/>
    <w:rsid w:val="00A91FD3"/>
    <w:rsid w:val="00CE0C36"/>
    <w:rsid w:val="00DA32EF"/>
    <w:rsid w:val="00E7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8135"/>
  <w15:chartTrackingRefBased/>
  <w15:docId w15:val="{7C5C27B7-F624-4CC7-A008-F372738D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927C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Ewals, Jeroen</dc:creator>
  <cp:keywords/>
  <dc:description/>
  <cp:lastModifiedBy>Ewals, Jeroen</cp:lastModifiedBy>
  <cp:revision>1</cp:revision>
  <dcterms:created xsi:type="dcterms:W3CDTF">2021-03-10T08:29:00Z</dcterms:created>
  <dcterms:modified xsi:type="dcterms:W3CDTF">2021-03-10T08:31:00Z</dcterms:modified>
</cp:coreProperties>
</file>