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4A7C" w14:textId="679B3CD3" w:rsidR="007D5E92" w:rsidRPr="007D5E92" w:rsidRDefault="007D5E92" w:rsidP="007D5E92">
      <w:pPr>
        <w:pStyle w:val="Geenafstand"/>
        <w:rPr>
          <w:b/>
          <w:bCs/>
          <w:sz w:val="24"/>
          <w:szCs w:val="24"/>
          <w:u w:val="single"/>
          <w:lang w:val="en-US"/>
        </w:rPr>
      </w:pPr>
      <w:r w:rsidRPr="007D5E92">
        <w:rPr>
          <w:b/>
          <w:bCs/>
          <w:sz w:val="24"/>
          <w:szCs w:val="24"/>
          <w:u w:val="single"/>
          <w:lang w:val="en-US"/>
        </w:rPr>
        <w:t>APPLICATION FORM TISSUES</w:t>
      </w:r>
      <w:r w:rsidR="00F24604">
        <w:rPr>
          <w:b/>
          <w:bCs/>
          <w:sz w:val="24"/>
          <w:szCs w:val="24"/>
          <w:u w:val="single"/>
          <w:lang w:val="en-US"/>
        </w:rPr>
        <w:t xml:space="preserve"> FROM SURPLUS ANIMALS</w:t>
      </w:r>
      <w:bookmarkStart w:id="0" w:name="_GoBack"/>
      <w:bookmarkEnd w:id="0"/>
    </w:p>
    <w:p w14:paraId="649EC56C" w14:textId="3EFAEAEA" w:rsidR="007C6195" w:rsidRPr="007D5E92" w:rsidRDefault="007D5E92" w:rsidP="007D5E92">
      <w:pPr>
        <w:pStyle w:val="Geenafstand"/>
        <w:rPr>
          <w:b/>
          <w:bCs/>
          <w:lang w:val="en-US"/>
        </w:rPr>
      </w:pPr>
      <w:r w:rsidRPr="007D5E92">
        <w:rPr>
          <w:b/>
          <w:bCs/>
          <w:lang w:val="en-US"/>
        </w:rPr>
        <w:br/>
      </w:r>
      <w:r w:rsidRPr="0022176A">
        <w:rPr>
          <w:b/>
          <w:bCs/>
          <w:lang w:val="en-US"/>
        </w:rPr>
        <w:t>The aim</w:t>
      </w:r>
      <w:r w:rsidR="004B3E9A">
        <w:rPr>
          <w:b/>
          <w:bCs/>
          <w:lang w:val="en-US"/>
        </w:rPr>
        <w:t xml:space="preserve"> of this form</w:t>
      </w:r>
      <w:r w:rsidRPr="0022176A">
        <w:rPr>
          <w:b/>
          <w:bCs/>
          <w:lang w:val="en-US"/>
        </w:rPr>
        <w:t xml:space="preserve"> is to optimize the use of surplus animals. </w:t>
      </w:r>
      <w:r w:rsidRPr="00873C76">
        <w:rPr>
          <w:b/>
          <w:bCs/>
          <w:lang w:val="en-US"/>
        </w:rPr>
        <w:t xml:space="preserve">There is a legal possibility to isolate </w:t>
      </w:r>
      <w:r w:rsidR="004B3E9A">
        <w:rPr>
          <w:b/>
          <w:bCs/>
          <w:lang w:val="en-US"/>
        </w:rPr>
        <w:t>tissues</w:t>
      </w:r>
      <w:r w:rsidR="004B3E9A" w:rsidRPr="00873C76">
        <w:rPr>
          <w:b/>
          <w:bCs/>
          <w:lang w:val="en-US"/>
        </w:rPr>
        <w:t xml:space="preserve"> </w:t>
      </w:r>
      <w:r w:rsidRPr="00873C76">
        <w:rPr>
          <w:b/>
          <w:bCs/>
          <w:lang w:val="en-US"/>
        </w:rPr>
        <w:t xml:space="preserve">from dead laboratory animals and use </w:t>
      </w:r>
      <w:r w:rsidR="004B3E9A">
        <w:rPr>
          <w:b/>
          <w:bCs/>
          <w:lang w:val="en-US"/>
        </w:rPr>
        <w:t>them</w:t>
      </w:r>
      <w:r w:rsidR="004B3E9A" w:rsidRPr="00873C76">
        <w:rPr>
          <w:b/>
          <w:bCs/>
          <w:lang w:val="en-US"/>
        </w:rPr>
        <w:t xml:space="preserve"> </w:t>
      </w:r>
      <w:r w:rsidRPr="00873C76">
        <w:rPr>
          <w:b/>
          <w:bCs/>
          <w:lang w:val="en-US"/>
        </w:rPr>
        <w:t xml:space="preserve">for research purposes without a CCD project </w:t>
      </w:r>
      <w:r w:rsidR="002E5E2E">
        <w:rPr>
          <w:b/>
          <w:bCs/>
          <w:lang w:val="en-US"/>
        </w:rPr>
        <w:t>license</w:t>
      </w:r>
      <w:r w:rsidR="004B3E9A">
        <w:rPr>
          <w:b/>
          <w:bCs/>
          <w:lang w:val="en-US"/>
        </w:rPr>
        <w:t>, provided</w:t>
      </w:r>
      <w:r w:rsidRPr="0022176A">
        <w:rPr>
          <w:b/>
          <w:bCs/>
          <w:lang w:val="en-US"/>
        </w:rPr>
        <w:t xml:space="preserve"> that it concerns surplus animals that are </w:t>
      </w:r>
      <w:r w:rsidR="004B3E9A">
        <w:rPr>
          <w:b/>
          <w:bCs/>
          <w:lang w:val="en-US"/>
        </w:rPr>
        <w:t>euthaniz</w:t>
      </w:r>
      <w:r w:rsidR="004B3E9A" w:rsidRPr="0022176A">
        <w:rPr>
          <w:b/>
          <w:bCs/>
          <w:lang w:val="en-US"/>
        </w:rPr>
        <w:t xml:space="preserve">ed </w:t>
      </w:r>
      <w:r w:rsidRPr="0022176A">
        <w:rPr>
          <w:b/>
          <w:bCs/>
          <w:lang w:val="en-US"/>
        </w:rPr>
        <w:t>anyway</w:t>
      </w:r>
      <w:r w:rsidRPr="007D5E92">
        <w:rPr>
          <w:b/>
          <w:bCs/>
          <w:lang w:val="en-US"/>
        </w:rPr>
        <w:t xml:space="preserve">. </w:t>
      </w:r>
      <w:r w:rsidRPr="0022176A">
        <w:rPr>
          <w:b/>
          <w:bCs/>
          <w:lang w:val="en-US"/>
        </w:rPr>
        <w:t xml:space="preserve">It is not possible to reserve animals for this. </w:t>
      </w:r>
      <w:r w:rsidR="002E5E2E">
        <w:rPr>
          <w:b/>
          <w:bCs/>
          <w:lang w:val="en-US"/>
        </w:rPr>
        <w:t>Requirement</w:t>
      </w:r>
      <w:r w:rsidR="002E5E2E" w:rsidRPr="0022176A">
        <w:rPr>
          <w:b/>
          <w:bCs/>
          <w:lang w:val="en-US"/>
        </w:rPr>
        <w:t xml:space="preserve">s </w:t>
      </w:r>
      <w:r w:rsidRPr="0022176A">
        <w:rPr>
          <w:b/>
          <w:bCs/>
          <w:lang w:val="en-US"/>
        </w:rPr>
        <w:t xml:space="preserve">for </w:t>
      </w:r>
      <w:r w:rsidR="004B3E9A">
        <w:rPr>
          <w:b/>
          <w:bCs/>
          <w:lang w:val="en-US"/>
        </w:rPr>
        <w:t>particular</w:t>
      </w:r>
      <w:r w:rsidR="004B3E9A" w:rsidRPr="0022176A">
        <w:rPr>
          <w:b/>
          <w:bCs/>
          <w:lang w:val="en-US"/>
        </w:rPr>
        <w:t xml:space="preserve"> </w:t>
      </w:r>
      <w:r w:rsidRPr="007D5E92">
        <w:rPr>
          <w:b/>
          <w:bCs/>
          <w:lang w:val="en-US"/>
        </w:rPr>
        <w:t>tissues</w:t>
      </w:r>
      <w:r w:rsidRPr="0022176A">
        <w:rPr>
          <w:b/>
          <w:bCs/>
          <w:lang w:val="en-US"/>
        </w:rPr>
        <w:t xml:space="preserve"> can be </w:t>
      </w:r>
      <w:r w:rsidR="002E5E2E">
        <w:rPr>
          <w:b/>
          <w:bCs/>
          <w:lang w:val="en-US"/>
        </w:rPr>
        <w:t>indicated</w:t>
      </w:r>
      <w:r w:rsidRPr="0022176A">
        <w:rPr>
          <w:b/>
          <w:bCs/>
          <w:lang w:val="en-US"/>
        </w:rPr>
        <w:t xml:space="preserve"> </w:t>
      </w:r>
      <w:r w:rsidR="004B3E9A">
        <w:rPr>
          <w:b/>
          <w:bCs/>
          <w:lang w:val="en-US"/>
        </w:rPr>
        <w:t>using</w:t>
      </w:r>
      <w:r w:rsidR="004B3E9A" w:rsidRPr="0022176A">
        <w:rPr>
          <w:b/>
          <w:bCs/>
          <w:lang w:val="en-US"/>
        </w:rPr>
        <w:t xml:space="preserve"> </w:t>
      </w:r>
      <w:r w:rsidRPr="0022176A">
        <w:rPr>
          <w:b/>
          <w:bCs/>
          <w:lang w:val="en-US"/>
        </w:rPr>
        <w:t xml:space="preserve">this form. </w:t>
      </w:r>
      <w:r w:rsidRPr="00873C76">
        <w:rPr>
          <w:b/>
          <w:bCs/>
          <w:lang w:val="en-US"/>
        </w:rPr>
        <w:t xml:space="preserve">You will be approached when animals </w:t>
      </w:r>
      <w:r w:rsidR="004B3E9A">
        <w:rPr>
          <w:b/>
          <w:bCs/>
          <w:lang w:val="en-US"/>
        </w:rPr>
        <w:t>will be</w:t>
      </w:r>
      <w:r w:rsidR="004B3E9A" w:rsidRPr="00873C76">
        <w:rPr>
          <w:b/>
          <w:bCs/>
          <w:lang w:val="en-US"/>
        </w:rPr>
        <w:t xml:space="preserve"> </w:t>
      </w:r>
      <w:r w:rsidRPr="00873C76">
        <w:rPr>
          <w:b/>
          <w:bCs/>
          <w:lang w:val="en-US"/>
        </w:rPr>
        <w:t xml:space="preserve">killed from which the requested tissues can be isolated. </w:t>
      </w:r>
      <w:r w:rsidRPr="0022176A">
        <w:rPr>
          <w:b/>
          <w:bCs/>
          <w:lang w:val="en-US"/>
        </w:rPr>
        <w:t xml:space="preserve">You can isolate organs yourself at the specified time or ask the CDL colleagues to do </w:t>
      </w:r>
      <w:r w:rsidR="004B3E9A">
        <w:rPr>
          <w:b/>
          <w:bCs/>
          <w:lang w:val="en-US"/>
        </w:rPr>
        <w:t>so</w:t>
      </w:r>
      <w:r w:rsidR="008B1A26" w:rsidRPr="007D5E92">
        <w:rPr>
          <w:b/>
          <w:bCs/>
          <w:lang w:val="en-US"/>
        </w:rPr>
        <w:t>.</w:t>
      </w:r>
    </w:p>
    <w:p w14:paraId="5A52A959" w14:textId="77777777" w:rsidR="006144F9" w:rsidRPr="007D5E92" w:rsidRDefault="006144F9" w:rsidP="00871C0C">
      <w:pPr>
        <w:pStyle w:val="Geenafstand"/>
        <w:rPr>
          <w:b/>
          <w:bCs/>
          <w:sz w:val="28"/>
          <w:szCs w:val="28"/>
          <w:lang w:val="en-US"/>
        </w:rPr>
      </w:pPr>
    </w:p>
    <w:p w14:paraId="3A08BA4B" w14:textId="77777777" w:rsidR="00FB42C8" w:rsidRPr="007D5E92" w:rsidRDefault="00FB42C8" w:rsidP="00871C0C">
      <w:pPr>
        <w:pStyle w:val="Geenafstand"/>
        <w:rPr>
          <w:b/>
          <w:bCs/>
          <w:lang w:val="en-US"/>
        </w:rPr>
      </w:pPr>
    </w:p>
    <w:p w14:paraId="7BDFA4F6" w14:textId="382B400E" w:rsidR="00BE745E" w:rsidRPr="007D5E92" w:rsidRDefault="00873C76" w:rsidP="00871C0C">
      <w:pPr>
        <w:pStyle w:val="Geenafstand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I</w:t>
      </w:r>
      <w:r w:rsidR="007D5E92" w:rsidRPr="007D5E92">
        <w:rPr>
          <w:b/>
          <w:bCs/>
          <w:i/>
          <w:iCs/>
          <w:lang w:val="en-US"/>
        </w:rPr>
        <w:t>tems irrelevant to you can be left empty</w:t>
      </w:r>
      <w:r>
        <w:rPr>
          <w:b/>
          <w:bCs/>
          <w:i/>
          <w:iCs/>
          <w:lang w:val="en-US"/>
        </w:rPr>
        <w:t>. Mandatory entry fields are marked *</w:t>
      </w:r>
      <w:r w:rsidR="007D5E92" w:rsidRPr="007D5E92">
        <w:rPr>
          <w:b/>
          <w:bCs/>
          <w:i/>
          <w:iCs/>
          <w:lang w:val="en-US"/>
        </w:rPr>
        <w:br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A267B2" w14:paraId="2D645DC0" w14:textId="77777777" w:rsidTr="004F518D">
        <w:tc>
          <w:tcPr>
            <w:tcW w:w="3681" w:type="dxa"/>
          </w:tcPr>
          <w:p w14:paraId="4DC869C7" w14:textId="3BFE04BC" w:rsidR="00A267B2" w:rsidRPr="0039504A" w:rsidRDefault="0039504A">
            <w:pPr>
              <w:rPr>
                <w:b/>
                <w:bCs/>
                <w:color w:val="FF0000"/>
              </w:rPr>
            </w:pPr>
            <w:r w:rsidRPr="0039504A">
              <w:rPr>
                <w:b/>
                <w:bCs/>
              </w:rPr>
              <w:t>Na</w:t>
            </w:r>
            <w:r w:rsidR="007D5E92">
              <w:rPr>
                <w:b/>
                <w:bCs/>
              </w:rPr>
              <w:t xml:space="preserve">me </w:t>
            </w:r>
            <w:proofErr w:type="spellStart"/>
            <w:r w:rsidR="007D5E92">
              <w:rPr>
                <w:b/>
                <w:bCs/>
              </w:rPr>
              <w:t>requester</w:t>
            </w:r>
            <w:proofErr w:type="spellEnd"/>
          </w:p>
        </w:tc>
        <w:tc>
          <w:tcPr>
            <w:tcW w:w="5528" w:type="dxa"/>
            <w:gridSpan w:val="2"/>
          </w:tcPr>
          <w:p w14:paraId="1C8ECD3D" w14:textId="6E452FED" w:rsidR="00A267B2" w:rsidRDefault="00873C76">
            <w:r>
              <w:t>*</w:t>
            </w:r>
          </w:p>
        </w:tc>
      </w:tr>
      <w:tr w:rsidR="0039504A" w14:paraId="78B7599A" w14:textId="5B0ABD49" w:rsidTr="004F518D">
        <w:tc>
          <w:tcPr>
            <w:tcW w:w="3681" w:type="dxa"/>
          </w:tcPr>
          <w:p w14:paraId="66A54701" w14:textId="1B086A54" w:rsidR="0039504A" w:rsidRPr="00FB42C8" w:rsidRDefault="003950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Email, </w:t>
            </w:r>
            <w:proofErr w:type="spellStart"/>
            <w:r>
              <w:rPr>
                <w:b/>
                <w:bCs/>
              </w:rPr>
              <w:t>tele</w:t>
            </w:r>
            <w:r w:rsidR="007D5E92">
              <w:rPr>
                <w:b/>
                <w:bCs/>
              </w:rPr>
              <w:t>phone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6DA1F16A" w14:textId="6F4C84F1" w:rsidR="0039504A" w:rsidRDefault="0039504A">
            <w:r>
              <w:sym w:font="Wingdings" w:char="F02A"/>
            </w:r>
            <w:r w:rsidR="00873C76">
              <w:t>*</w:t>
            </w:r>
          </w:p>
        </w:tc>
        <w:tc>
          <w:tcPr>
            <w:tcW w:w="2693" w:type="dxa"/>
          </w:tcPr>
          <w:p w14:paraId="460C771B" w14:textId="6594F67A" w:rsidR="0039504A" w:rsidRDefault="004F518D">
            <w:r>
              <w:sym w:font="Wingdings" w:char="F028"/>
            </w:r>
            <w:r w:rsidR="00873C76">
              <w:t>*</w:t>
            </w:r>
          </w:p>
        </w:tc>
      </w:tr>
      <w:tr w:rsidR="00871C0C" w14:paraId="73A5FA44" w14:textId="77777777" w:rsidTr="004F518D">
        <w:tc>
          <w:tcPr>
            <w:tcW w:w="3681" w:type="dxa"/>
          </w:tcPr>
          <w:p w14:paraId="7E6D5840" w14:textId="2CE3DDAD" w:rsidR="00871C0C" w:rsidRPr="00FB42C8" w:rsidRDefault="007D5E92">
            <w:pPr>
              <w:rPr>
                <w:b/>
                <w:bCs/>
              </w:rPr>
            </w:pPr>
            <w:r>
              <w:rPr>
                <w:b/>
                <w:bCs/>
              </w:rPr>
              <w:t>Animal species</w:t>
            </w:r>
          </w:p>
        </w:tc>
        <w:tc>
          <w:tcPr>
            <w:tcW w:w="5528" w:type="dxa"/>
            <w:gridSpan w:val="2"/>
          </w:tcPr>
          <w:p w14:paraId="43DF96B8" w14:textId="1EC099F0" w:rsidR="00871C0C" w:rsidRDefault="00873C76">
            <w:r>
              <w:t>*</w:t>
            </w:r>
          </w:p>
        </w:tc>
      </w:tr>
      <w:tr w:rsidR="00871C0C" w14:paraId="080772F0" w14:textId="77777777" w:rsidTr="004F518D">
        <w:tc>
          <w:tcPr>
            <w:tcW w:w="3681" w:type="dxa"/>
          </w:tcPr>
          <w:p w14:paraId="417EF259" w14:textId="3CBC026D" w:rsidR="00871C0C" w:rsidRPr="00FB42C8" w:rsidRDefault="00871C0C">
            <w:pPr>
              <w:rPr>
                <w:b/>
                <w:bCs/>
              </w:rPr>
            </w:pPr>
            <w:proofErr w:type="spellStart"/>
            <w:r w:rsidRPr="00FB42C8">
              <w:rPr>
                <w:b/>
                <w:bCs/>
              </w:rPr>
              <w:t>St</w:t>
            </w:r>
            <w:r w:rsidR="007D5E92">
              <w:rPr>
                <w:b/>
                <w:bCs/>
              </w:rPr>
              <w:t>rain</w:t>
            </w:r>
            <w:proofErr w:type="spellEnd"/>
          </w:p>
        </w:tc>
        <w:tc>
          <w:tcPr>
            <w:tcW w:w="5528" w:type="dxa"/>
            <w:gridSpan w:val="2"/>
          </w:tcPr>
          <w:p w14:paraId="3E240CAF" w14:textId="77777777" w:rsidR="00871C0C" w:rsidRDefault="00871C0C"/>
        </w:tc>
      </w:tr>
      <w:tr w:rsidR="004F518D" w14:paraId="34BDF234" w14:textId="0C8FE6FE" w:rsidTr="004F518D">
        <w:tc>
          <w:tcPr>
            <w:tcW w:w="3681" w:type="dxa"/>
          </w:tcPr>
          <w:p w14:paraId="20D1211B" w14:textId="13B5DB81" w:rsidR="004F518D" w:rsidRPr="00FB42C8" w:rsidRDefault="004F518D">
            <w:pPr>
              <w:rPr>
                <w:b/>
                <w:bCs/>
              </w:rPr>
            </w:pPr>
            <w:r w:rsidRPr="00FB42C8">
              <w:rPr>
                <w:b/>
                <w:bCs/>
              </w:rPr>
              <w:t>Ge</w:t>
            </w:r>
            <w:r w:rsidR="007D5E92">
              <w:rPr>
                <w:b/>
                <w:bCs/>
              </w:rPr>
              <w:t>nder</w:t>
            </w:r>
          </w:p>
        </w:tc>
        <w:tc>
          <w:tcPr>
            <w:tcW w:w="2835" w:type="dxa"/>
          </w:tcPr>
          <w:p w14:paraId="11EFB9F7" w14:textId="36011C18" w:rsidR="004F518D" w:rsidRDefault="004F518D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2693" w:type="dxa"/>
          </w:tcPr>
          <w:p w14:paraId="079D5D71" w14:textId="60DA6928" w:rsidR="004F518D" w:rsidRDefault="004F518D" w:rsidP="004F518D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871C0C" w14:paraId="71F450EE" w14:textId="77777777" w:rsidTr="004F518D">
        <w:tc>
          <w:tcPr>
            <w:tcW w:w="3681" w:type="dxa"/>
          </w:tcPr>
          <w:p w14:paraId="76017494" w14:textId="42B2976A" w:rsidR="00871C0C" w:rsidRPr="00FB42C8" w:rsidRDefault="007D5E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Body </w:t>
            </w:r>
            <w:proofErr w:type="spellStart"/>
            <w:r>
              <w:rPr>
                <w:b/>
                <w:bCs/>
              </w:rPr>
              <w:t>weight</w:t>
            </w:r>
            <w:proofErr w:type="spellEnd"/>
          </w:p>
        </w:tc>
        <w:tc>
          <w:tcPr>
            <w:tcW w:w="5528" w:type="dxa"/>
            <w:gridSpan w:val="2"/>
          </w:tcPr>
          <w:p w14:paraId="30E23ABE" w14:textId="77777777" w:rsidR="00871C0C" w:rsidRDefault="00871C0C"/>
        </w:tc>
      </w:tr>
      <w:tr w:rsidR="00E03873" w14:paraId="0F9B85FC" w14:textId="77777777" w:rsidTr="004F518D">
        <w:tc>
          <w:tcPr>
            <w:tcW w:w="3681" w:type="dxa"/>
          </w:tcPr>
          <w:p w14:paraId="44D1A65C" w14:textId="79067C10" w:rsidR="00E03873" w:rsidRPr="00FB42C8" w:rsidRDefault="007D5E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  <w:r w:rsidR="00873C76">
              <w:rPr>
                <w:b/>
                <w:bCs/>
              </w:rPr>
              <w:t xml:space="preserve"> of </w:t>
            </w:r>
            <w:proofErr w:type="spellStart"/>
            <w:r w:rsidR="00873C76">
              <w:rPr>
                <w:b/>
                <w:bCs/>
              </w:rPr>
              <w:t>animals</w:t>
            </w:r>
            <w:proofErr w:type="spellEnd"/>
          </w:p>
        </w:tc>
        <w:tc>
          <w:tcPr>
            <w:tcW w:w="5528" w:type="dxa"/>
            <w:gridSpan w:val="2"/>
          </w:tcPr>
          <w:p w14:paraId="39E7E07A" w14:textId="5DDE4A14" w:rsidR="00E03873" w:rsidRDefault="00873C76">
            <w:r>
              <w:t>*</w:t>
            </w:r>
          </w:p>
        </w:tc>
      </w:tr>
      <w:tr w:rsidR="00D64D5F" w:rsidRPr="00F24604" w14:paraId="7DE5C8BD" w14:textId="77777777" w:rsidTr="004F518D">
        <w:tc>
          <w:tcPr>
            <w:tcW w:w="3681" w:type="dxa"/>
          </w:tcPr>
          <w:p w14:paraId="5C6FC9F8" w14:textId="6451B88B" w:rsidR="00D64D5F" w:rsidRPr="006C3927" w:rsidRDefault="007D5E92">
            <w:pPr>
              <w:rPr>
                <w:b/>
                <w:bCs/>
                <w:lang w:val="en-US"/>
              </w:rPr>
            </w:pPr>
            <w:r w:rsidRPr="006C3927">
              <w:rPr>
                <w:b/>
                <w:bCs/>
                <w:lang w:val="en-US"/>
              </w:rPr>
              <w:t>Preferred time period</w:t>
            </w:r>
            <w:r w:rsidR="00D64D5F" w:rsidRPr="006C3927">
              <w:rPr>
                <w:b/>
                <w:bCs/>
                <w:lang w:val="en-US"/>
              </w:rPr>
              <w:t xml:space="preserve"> </w:t>
            </w:r>
            <w:r w:rsidR="006C3927" w:rsidRPr="006C3927">
              <w:rPr>
                <w:b/>
                <w:bCs/>
                <w:lang w:val="en-US"/>
              </w:rPr>
              <w:t>for c</w:t>
            </w:r>
            <w:r w:rsidR="006C3927">
              <w:rPr>
                <w:b/>
                <w:bCs/>
                <w:lang w:val="en-US"/>
              </w:rPr>
              <w:t>ollection</w:t>
            </w:r>
            <w:r w:rsidR="006E2379">
              <w:rPr>
                <w:b/>
                <w:bCs/>
                <w:lang w:val="en-US"/>
              </w:rPr>
              <w:br/>
              <w:t>(specify month(s))</w:t>
            </w:r>
          </w:p>
        </w:tc>
        <w:tc>
          <w:tcPr>
            <w:tcW w:w="5528" w:type="dxa"/>
            <w:gridSpan w:val="2"/>
          </w:tcPr>
          <w:p w14:paraId="47A41C7D" w14:textId="77777777" w:rsidR="00D64D5F" w:rsidRPr="006C3927" w:rsidRDefault="00D64D5F">
            <w:pPr>
              <w:rPr>
                <w:lang w:val="en-US"/>
              </w:rPr>
            </w:pPr>
          </w:p>
        </w:tc>
      </w:tr>
      <w:tr w:rsidR="006E2379" w:rsidRPr="00F24604" w14:paraId="65D02D32" w14:textId="77777777" w:rsidTr="004F518D">
        <w:tc>
          <w:tcPr>
            <w:tcW w:w="3681" w:type="dxa"/>
          </w:tcPr>
          <w:p w14:paraId="6D63FF03" w14:textId="77777777" w:rsidR="006E2379" w:rsidRPr="006C3927" w:rsidRDefault="006E2379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303B1638" w14:textId="77777777" w:rsidR="006E2379" w:rsidRPr="006C3927" w:rsidRDefault="006E2379">
            <w:pPr>
              <w:rPr>
                <w:lang w:val="en-US"/>
              </w:rPr>
            </w:pPr>
          </w:p>
        </w:tc>
      </w:tr>
      <w:tr w:rsidR="006E2379" w:rsidRPr="00F24604" w14:paraId="35F6DE79" w14:textId="77777777" w:rsidTr="004F518D">
        <w:tc>
          <w:tcPr>
            <w:tcW w:w="3681" w:type="dxa"/>
          </w:tcPr>
          <w:p w14:paraId="5ED0BE2F" w14:textId="095378E6" w:rsidR="006E2379" w:rsidRPr="006E2379" w:rsidRDefault="00873C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* </w:t>
            </w:r>
            <w:r w:rsidR="006E2379">
              <w:rPr>
                <w:b/>
                <w:bCs/>
                <w:i/>
                <w:iCs/>
                <w:lang w:val="en-US"/>
              </w:rPr>
              <w:t>Choose a1, a2, b1 or b2:</w:t>
            </w:r>
          </w:p>
        </w:tc>
        <w:tc>
          <w:tcPr>
            <w:tcW w:w="5528" w:type="dxa"/>
            <w:gridSpan w:val="2"/>
          </w:tcPr>
          <w:p w14:paraId="091CEE83" w14:textId="77777777" w:rsidR="006E2379" w:rsidRPr="006C3927" w:rsidRDefault="006E2379">
            <w:pPr>
              <w:rPr>
                <w:lang w:val="en-US"/>
              </w:rPr>
            </w:pPr>
          </w:p>
        </w:tc>
      </w:tr>
      <w:tr w:rsidR="00871C0C" w:rsidRPr="00F24604" w14:paraId="150BA881" w14:textId="77777777" w:rsidTr="004F518D">
        <w:tc>
          <w:tcPr>
            <w:tcW w:w="3681" w:type="dxa"/>
          </w:tcPr>
          <w:p w14:paraId="7352F8FD" w14:textId="5AC19B5A" w:rsidR="00871C0C" w:rsidRPr="006C3927" w:rsidRDefault="006E23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6C3927">
              <w:rPr>
                <w:b/>
                <w:bCs/>
                <w:lang w:val="en-US"/>
              </w:rPr>
              <w:t xml:space="preserve">1. </w:t>
            </w:r>
            <w:r>
              <w:rPr>
                <w:b/>
                <w:bCs/>
                <w:lang w:val="en-US"/>
              </w:rPr>
              <w:t>C</w:t>
            </w:r>
            <w:r w:rsidR="00871C0C" w:rsidRPr="006C3927">
              <w:rPr>
                <w:b/>
                <w:bCs/>
                <w:lang w:val="en-US"/>
              </w:rPr>
              <w:t xml:space="preserve">adaver </w:t>
            </w:r>
            <w:r w:rsidR="006C3927" w:rsidRPr="006C3927">
              <w:rPr>
                <w:b/>
                <w:bCs/>
                <w:lang w:val="en-US"/>
              </w:rPr>
              <w:t>fresh (yes or no)</w:t>
            </w:r>
          </w:p>
          <w:p w14:paraId="5126E557" w14:textId="77777777" w:rsidR="00D64D5F" w:rsidRPr="006C3927" w:rsidRDefault="00D64D5F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5C3915F1" w14:textId="77777777" w:rsidR="00871C0C" w:rsidRPr="006C3927" w:rsidRDefault="00871C0C">
            <w:pPr>
              <w:rPr>
                <w:lang w:val="en-US"/>
              </w:rPr>
            </w:pPr>
          </w:p>
        </w:tc>
      </w:tr>
      <w:tr w:rsidR="00871C0C" w14:paraId="28B0D4AD" w14:textId="77777777" w:rsidTr="004F518D">
        <w:tc>
          <w:tcPr>
            <w:tcW w:w="3681" w:type="dxa"/>
          </w:tcPr>
          <w:p w14:paraId="7B4C0A31" w14:textId="5071ABE7" w:rsidR="00871C0C" w:rsidRPr="006C3927" w:rsidRDefault="006E23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6C3927">
              <w:rPr>
                <w:b/>
                <w:bCs/>
                <w:lang w:val="en-US"/>
              </w:rPr>
              <w:t xml:space="preserve">2. </w:t>
            </w:r>
            <w:r>
              <w:rPr>
                <w:b/>
                <w:bCs/>
                <w:lang w:val="en-US"/>
              </w:rPr>
              <w:t>C</w:t>
            </w:r>
            <w:r w:rsidR="00871C0C" w:rsidRPr="006C3927">
              <w:rPr>
                <w:b/>
                <w:bCs/>
                <w:lang w:val="en-US"/>
              </w:rPr>
              <w:t xml:space="preserve">adaver </w:t>
            </w:r>
            <w:r w:rsidR="006C3927" w:rsidRPr="006C3927">
              <w:rPr>
                <w:b/>
                <w:bCs/>
                <w:lang w:val="en-US"/>
              </w:rPr>
              <w:t>frozen (</w:t>
            </w:r>
            <w:r w:rsidR="006C3927">
              <w:rPr>
                <w:b/>
                <w:bCs/>
                <w:lang w:val="en-US"/>
              </w:rPr>
              <w:t>indicate storage temp)</w:t>
            </w:r>
          </w:p>
        </w:tc>
        <w:tc>
          <w:tcPr>
            <w:tcW w:w="5528" w:type="dxa"/>
            <w:gridSpan w:val="2"/>
          </w:tcPr>
          <w:p w14:paraId="2F2FF5E2" w14:textId="0FAF7F06" w:rsidR="00871C0C" w:rsidRDefault="00871C0C">
            <w:r>
              <w:t>-</w:t>
            </w:r>
            <w:r w:rsidR="002E5E2E">
              <w:t>20 ᵒC</w:t>
            </w:r>
          </w:p>
          <w:p w14:paraId="5DF8B126" w14:textId="3C5220DD" w:rsidR="00871C0C" w:rsidRDefault="00871C0C">
            <w:r>
              <w:t>-</w:t>
            </w:r>
            <w:r w:rsidR="00711E87">
              <w:t>7</w:t>
            </w:r>
            <w:r>
              <w:t>0</w:t>
            </w:r>
            <w:r w:rsidR="004A1B95">
              <w:t xml:space="preserve"> </w:t>
            </w:r>
            <w:r w:rsidR="002E5E2E">
              <w:t>ᵒC</w:t>
            </w:r>
          </w:p>
        </w:tc>
      </w:tr>
      <w:tr w:rsidR="00871C0C" w14:paraId="638B783F" w14:textId="77777777" w:rsidTr="004F518D">
        <w:tc>
          <w:tcPr>
            <w:tcW w:w="3681" w:type="dxa"/>
          </w:tcPr>
          <w:p w14:paraId="22DBAA78" w14:textId="6A68B442" w:rsidR="009E19CD" w:rsidRPr="006C3927" w:rsidRDefault="006E23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  <w:r w:rsidR="006C3927" w:rsidRPr="006C3927">
              <w:rPr>
                <w:b/>
                <w:bCs/>
                <w:lang w:val="en-US"/>
              </w:rPr>
              <w:t xml:space="preserve">1. </w:t>
            </w:r>
            <w:r w:rsidR="00871C0C" w:rsidRPr="006C3927">
              <w:rPr>
                <w:b/>
                <w:bCs/>
                <w:lang w:val="en-US"/>
              </w:rPr>
              <w:t>Organ</w:t>
            </w:r>
            <w:r w:rsidR="006C3927" w:rsidRPr="006C3927">
              <w:rPr>
                <w:b/>
                <w:bCs/>
                <w:lang w:val="en-US"/>
              </w:rPr>
              <w:t>s fresh (yes or no</w:t>
            </w:r>
            <w:r w:rsidR="00871C0C" w:rsidRPr="006C3927">
              <w:rPr>
                <w:b/>
                <w:bCs/>
                <w:lang w:val="en-US"/>
              </w:rPr>
              <w:t>)</w:t>
            </w:r>
          </w:p>
          <w:p w14:paraId="60278B38" w14:textId="33DC9F73" w:rsidR="00871C0C" w:rsidRPr="00FB42C8" w:rsidRDefault="00871C0C">
            <w:pPr>
              <w:rPr>
                <w:b/>
                <w:bCs/>
              </w:rPr>
            </w:pPr>
            <w:proofErr w:type="spellStart"/>
            <w:r w:rsidRPr="00FB42C8">
              <w:rPr>
                <w:b/>
                <w:bCs/>
              </w:rPr>
              <w:t>Specif</w:t>
            </w:r>
            <w:r w:rsidR="006C3927">
              <w:rPr>
                <w:b/>
                <w:bCs/>
              </w:rPr>
              <w:t>y</w:t>
            </w:r>
            <w:proofErr w:type="spellEnd"/>
            <w:r w:rsidR="006C3927">
              <w:rPr>
                <w:b/>
                <w:bCs/>
              </w:rPr>
              <w:t xml:space="preserve"> </w:t>
            </w:r>
            <w:proofErr w:type="spellStart"/>
            <w:r w:rsidR="006C3927">
              <w:rPr>
                <w:b/>
                <w:bCs/>
              </w:rPr>
              <w:t>which</w:t>
            </w:r>
            <w:proofErr w:type="spellEnd"/>
            <w:r w:rsidR="006C3927">
              <w:rPr>
                <w:b/>
                <w:bCs/>
              </w:rPr>
              <w:t xml:space="preserve"> </w:t>
            </w:r>
            <w:proofErr w:type="spellStart"/>
            <w:r w:rsidR="006C3927">
              <w:rPr>
                <w:b/>
                <w:bCs/>
              </w:rPr>
              <w:t>organs</w:t>
            </w:r>
            <w:proofErr w:type="spellEnd"/>
          </w:p>
          <w:p w14:paraId="6814C413" w14:textId="77777777" w:rsidR="00871C0C" w:rsidRPr="00FB42C8" w:rsidRDefault="00871C0C">
            <w:pPr>
              <w:rPr>
                <w:b/>
                <w:bCs/>
              </w:rPr>
            </w:pPr>
          </w:p>
          <w:p w14:paraId="7FB2F9D8" w14:textId="77777777" w:rsidR="00871C0C" w:rsidRPr="00FB42C8" w:rsidRDefault="00871C0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1027D7B8" w14:textId="77777777" w:rsidR="00871C0C" w:rsidRDefault="00871C0C"/>
        </w:tc>
      </w:tr>
      <w:tr w:rsidR="00871C0C" w14:paraId="1511512D" w14:textId="77777777" w:rsidTr="004F518D">
        <w:tc>
          <w:tcPr>
            <w:tcW w:w="3681" w:type="dxa"/>
          </w:tcPr>
          <w:p w14:paraId="7890F0E2" w14:textId="17D5FE11" w:rsidR="009E19CD" w:rsidRPr="006C3927" w:rsidRDefault="006E23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  <w:r w:rsidR="006C3927" w:rsidRPr="006C3927">
              <w:rPr>
                <w:b/>
                <w:bCs/>
                <w:lang w:val="en-US"/>
              </w:rPr>
              <w:t xml:space="preserve">2. </w:t>
            </w:r>
            <w:r w:rsidR="00871C0C" w:rsidRPr="006C3927">
              <w:rPr>
                <w:b/>
                <w:bCs/>
                <w:lang w:val="en-US"/>
              </w:rPr>
              <w:t>Organ</w:t>
            </w:r>
            <w:r w:rsidR="006C3927" w:rsidRPr="006C3927">
              <w:rPr>
                <w:b/>
                <w:bCs/>
                <w:lang w:val="en-US"/>
              </w:rPr>
              <w:t xml:space="preserve">s frozen </w:t>
            </w:r>
            <w:r w:rsidR="00871C0C" w:rsidRPr="006C3927">
              <w:rPr>
                <w:b/>
                <w:bCs/>
                <w:lang w:val="en-US"/>
              </w:rPr>
              <w:t>(</w:t>
            </w:r>
            <w:r w:rsidR="006C3927">
              <w:rPr>
                <w:b/>
                <w:bCs/>
                <w:lang w:val="en-US"/>
              </w:rPr>
              <w:t>indicate storage temp</w:t>
            </w:r>
            <w:r w:rsidR="00871C0C" w:rsidRPr="006C3927">
              <w:rPr>
                <w:b/>
                <w:bCs/>
                <w:lang w:val="en-US"/>
              </w:rPr>
              <w:t>)</w:t>
            </w:r>
          </w:p>
          <w:p w14:paraId="073B7726" w14:textId="31DDD326" w:rsidR="006C3927" w:rsidRPr="006C3927" w:rsidRDefault="006C3927" w:rsidP="006C3927">
            <w:pPr>
              <w:rPr>
                <w:b/>
                <w:bCs/>
                <w:lang w:val="en-US"/>
              </w:rPr>
            </w:pPr>
            <w:r w:rsidRPr="006C3927">
              <w:rPr>
                <w:b/>
                <w:bCs/>
                <w:lang w:val="en-US"/>
              </w:rPr>
              <w:t>Specify which organs</w:t>
            </w:r>
          </w:p>
          <w:p w14:paraId="2BBC1053" w14:textId="77777777" w:rsidR="00871C0C" w:rsidRPr="006C3927" w:rsidRDefault="00871C0C">
            <w:pPr>
              <w:rPr>
                <w:b/>
                <w:bCs/>
                <w:lang w:val="en-US"/>
              </w:rPr>
            </w:pPr>
          </w:p>
          <w:p w14:paraId="68CB0F80" w14:textId="77777777" w:rsidR="00871C0C" w:rsidRPr="006C3927" w:rsidRDefault="00871C0C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7CC666C" w14:textId="77777777" w:rsidR="002E5E2E" w:rsidRDefault="002E5E2E" w:rsidP="002E5E2E">
            <w:r>
              <w:t>-20 ᵒC</w:t>
            </w:r>
          </w:p>
          <w:p w14:paraId="1B7C929D" w14:textId="6D087C2F" w:rsidR="00871C0C" w:rsidRDefault="002E5E2E">
            <w:r>
              <w:t>-70 ᵒC</w:t>
            </w:r>
          </w:p>
        </w:tc>
      </w:tr>
      <w:tr w:rsidR="00FB42C8" w14:paraId="7EEF0323" w14:textId="77777777" w:rsidTr="004F518D">
        <w:tc>
          <w:tcPr>
            <w:tcW w:w="3681" w:type="dxa"/>
          </w:tcPr>
          <w:p w14:paraId="5463F168" w14:textId="3960F599" w:rsidR="00FB42C8" w:rsidRPr="00FB42C8" w:rsidRDefault="006C392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Additional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remarks</w:t>
            </w:r>
            <w:proofErr w:type="spellEnd"/>
            <w:r w:rsidR="00FB42C8" w:rsidRPr="00FB42C8"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930F641" w14:textId="77777777" w:rsidR="00FB42C8" w:rsidRDefault="00FB42C8"/>
          <w:p w14:paraId="0663DC6E" w14:textId="77777777" w:rsidR="00FB42C8" w:rsidRDefault="00FB42C8"/>
          <w:p w14:paraId="400C2002" w14:textId="77777777" w:rsidR="00FB42C8" w:rsidRDefault="00FB42C8"/>
          <w:p w14:paraId="2C34C179" w14:textId="77777777" w:rsidR="00FB42C8" w:rsidRDefault="00FB42C8"/>
        </w:tc>
      </w:tr>
      <w:tr w:rsidR="00FB42C8" w:rsidRPr="00F24604" w14:paraId="63386CDB" w14:textId="77777777" w:rsidTr="004F518D">
        <w:tc>
          <w:tcPr>
            <w:tcW w:w="3681" w:type="dxa"/>
          </w:tcPr>
          <w:p w14:paraId="32586128" w14:textId="268E3D25" w:rsidR="00FB42C8" w:rsidRPr="00BE24EB" w:rsidRDefault="00C85C5C">
            <w:pPr>
              <w:rPr>
                <w:b/>
                <w:bCs/>
                <w:lang w:val="en-US"/>
              </w:rPr>
            </w:pPr>
            <w:r w:rsidRPr="00BE24EB">
              <w:rPr>
                <w:b/>
                <w:bCs/>
                <w:lang w:val="en-US"/>
              </w:rPr>
              <w:t>Invoice number (</w:t>
            </w:r>
            <w:proofErr w:type="spellStart"/>
            <w:r w:rsidRPr="00BE24EB">
              <w:rPr>
                <w:b/>
                <w:bCs/>
                <w:lang w:val="en-US"/>
              </w:rPr>
              <w:t>k</w:t>
            </w:r>
            <w:r w:rsidR="00FB42C8" w:rsidRPr="00BE24EB">
              <w:rPr>
                <w:b/>
                <w:bCs/>
                <w:lang w:val="en-US"/>
              </w:rPr>
              <w:t>ostenplaatsnummer</w:t>
            </w:r>
            <w:proofErr w:type="spellEnd"/>
            <w:r w:rsidRPr="00BE24EB">
              <w:rPr>
                <w:b/>
                <w:bCs/>
                <w:lang w:val="en-US"/>
              </w:rPr>
              <w:t>)</w:t>
            </w:r>
            <w:r w:rsidR="00D64D5F" w:rsidRPr="00BE24EB">
              <w:rPr>
                <w:b/>
                <w:bCs/>
                <w:lang w:val="en-US"/>
              </w:rPr>
              <w:t xml:space="preserve"> </w:t>
            </w:r>
            <w:r w:rsidR="00BE24EB" w:rsidRPr="00BE24EB">
              <w:rPr>
                <w:b/>
                <w:bCs/>
                <w:i/>
                <w:iCs/>
                <w:lang w:val="en-US"/>
              </w:rPr>
              <w:t>in case you ask CDL personnel to remove organs/ tissues for you</w:t>
            </w:r>
          </w:p>
        </w:tc>
        <w:tc>
          <w:tcPr>
            <w:tcW w:w="5528" w:type="dxa"/>
            <w:gridSpan w:val="2"/>
          </w:tcPr>
          <w:p w14:paraId="039416B9" w14:textId="17C84D52" w:rsidR="00FB42C8" w:rsidRPr="00BE24EB" w:rsidRDefault="00FB42C8">
            <w:pPr>
              <w:rPr>
                <w:lang w:val="en-US"/>
              </w:rPr>
            </w:pPr>
          </w:p>
        </w:tc>
      </w:tr>
    </w:tbl>
    <w:p w14:paraId="06B4E980" w14:textId="77777777" w:rsidR="00ED657B" w:rsidRPr="00BE24EB" w:rsidRDefault="00ED657B" w:rsidP="00BE745E">
      <w:pPr>
        <w:pStyle w:val="Geenafstand"/>
        <w:rPr>
          <w:lang w:val="en-US"/>
        </w:rPr>
      </w:pPr>
    </w:p>
    <w:p w14:paraId="4C76D14D" w14:textId="7991148A" w:rsidR="00BE745E" w:rsidRPr="008C4BF0" w:rsidRDefault="00BE24EB" w:rsidP="004A1B95">
      <w:pPr>
        <w:pStyle w:val="Geenafstand"/>
        <w:numPr>
          <w:ilvl w:val="0"/>
          <w:numId w:val="2"/>
        </w:numPr>
        <w:rPr>
          <w:lang w:val="en-GB"/>
        </w:rPr>
      </w:pPr>
      <w:r w:rsidRPr="00873C76">
        <w:rPr>
          <w:lang w:val="en-US"/>
        </w:rPr>
        <w:t xml:space="preserve">If organs have to be removed by CDL </w:t>
      </w:r>
      <w:r w:rsidR="002E5E2E">
        <w:rPr>
          <w:lang w:val="en-US"/>
        </w:rPr>
        <w:t>staff</w:t>
      </w:r>
      <w:r w:rsidRPr="00873C76">
        <w:rPr>
          <w:lang w:val="en-US"/>
        </w:rPr>
        <w:t xml:space="preserve">, this will be charged. </w:t>
      </w:r>
      <w:r w:rsidRPr="008C4BF0">
        <w:rPr>
          <w:lang w:val="en-GB"/>
        </w:rPr>
        <w:t>In that case, please state</w:t>
      </w:r>
      <w:r w:rsidR="00B72E6D" w:rsidRPr="008C4BF0">
        <w:rPr>
          <w:lang w:val="en-GB"/>
        </w:rPr>
        <w:t xml:space="preserve"> </w:t>
      </w:r>
      <w:r w:rsidRPr="008C4BF0">
        <w:rPr>
          <w:lang w:val="en-GB"/>
        </w:rPr>
        <w:t>departmental invoice number</w:t>
      </w:r>
    </w:p>
    <w:p w14:paraId="054867D2" w14:textId="759E0BDE" w:rsidR="00D64D5F" w:rsidRPr="006E2379" w:rsidRDefault="00BE24EB" w:rsidP="004A1B95">
      <w:pPr>
        <w:pStyle w:val="Geenafstand"/>
        <w:numPr>
          <w:ilvl w:val="0"/>
          <w:numId w:val="2"/>
        </w:numPr>
        <w:rPr>
          <w:lang w:val="en-US"/>
        </w:rPr>
      </w:pPr>
      <w:r w:rsidRPr="006E2379">
        <w:rPr>
          <w:lang w:val="en-US"/>
        </w:rPr>
        <w:t xml:space="preserve">There is also a limited possibility </w:t>
      </w:r>
      <w:r w:rsidR="006E2379">
        <w:rPr>
          <w:lang w:val="en-US"/>
        </w:rPr>
        <w:t>of</w:t>
      </w:r>
      <w:r w:rsidRPr="006E2379">
        <w:rPr>
          <w:lang w:val="en-US"/>
        </w:rPr>
        <w:t xml:space="preserve"> freez</w:t>
      </w:r>
      <w:r w:rsidR="006E2379">
        <w:rPr>
          <w:lang w:val="en-US"/>
        </w:rPr>
        <w:t>ing (temporarily storing) the cadavers</w:t>
      </w:r>
      <w:r w:rsidR="00D64D5F" w:rsidRPr="006E2379">
        <w:rPr>
          <w:lang w:val="en-US"/>
        </w:rPr>
        <w:t xml:space="preserve"> </w:t>
      </w:r>
    </w:p>
    <w:sectPr w:rsidR="00D64D5F" w:rsidRPr="006E2379" w:rsidSect="007C6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6A71" w14:textId="77777777" w:rsidR="0039504A" w:rsidRDefault="0039504A" w:rsidP="0039504A">
      <w:pPr>
        <w:spacing w:after="0" w:line="240" w:lineRule="auto"/>
      </w:pPr>
      <w:r>
        <w:separator/>
      </w:r>
    </w:p>
  </w:endnote>
  <w:endnote w:type="continuationSeparator" w:id="0">
    <w:p w14:paraId="09D06F4B" w14:textId="77777777" w:rsidR="0039504A" w:rsidRDefault="0039504A" w:rsidP="0039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479B" w14:textId="77777777" w:rsidR="0039504A" w:rsidRDefault="0039504A" w:rsidP="0039504A">
      <w:pPr>
        <w:spacing w:after="0" w:line="240" w:lineRule="auto"/>
      </w:pPr>
      <w:r>
        <w:separator/>
      </w:r>
    </w:p>
  </w:footnote>
  <w:footnote w:type="continuationSeparator" w:id="0">
    <w:p w14:paraId="12761519" w14:textId="77777777" w:rsidR="0039504A" w:rsidRDefault="0039504A" w:rsidP="0039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4D95" w14:textId="4979689B" w:rsidR="007D5E92" w:rsidRDefault="007D5E92">
    <w:pPr>
      <w:pStyle w:val="Koptekst"/>
    </w:pPr>
    <w:r>
      <w:t xml:space="preserve">AWB\form </w:t>
    </w:r>
    <w:proofErr w:type="spellStart"/>
    <w:r w:rsidR="00F24604">
      <w:t>March</w:t>
    </w:r>
    <w:proofErr w:type="spellEnd"/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0603"/>
    <w:multiLevelType w:val="hybridMultilevel"/>
    <w:tmpl w:val="114C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327C"/>
    <w:multiLevelType w:val="hybridMultilevel"/>
    <w:tmpl w:val="18245E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7B"/>
    <w:rsid w:val="0000752F"/>
    <w:rsid w:val="00114EE8"/>
    <w:rsid w:val="00116AE4"/>
    <w:rsid w:val="00234F41"/>
    <w:rsid w:val="002629CC"/>
    <w:rsid w:val="002E5E2E"/>
    <w:rsid w:val="0039504A"/>
    <w:rsid w:val="0041197B"/>
    <w:rsid w:val="004A1B95"/>
    <w:rsid w:val="004B3E9A"/>
    <w:rsid w:val="004F518D"/>
    <w:rsid w:val="006144F9"/>
    <w:rsid w:val="006C3927"/>
    <w:rsid w:val="006E2379"/>
    <w:rsid w:val="00711E87"/>
    <w:rsid w:val="007C6195"/>
    <w:rsid w:val="007D5E92"/>
    <w:rsid w:val="00871C0C"/>
    <w:rsid w:val="00873C76"/>
    <w:rsid w:val="008B1A26"/>
    <w:rsid w:val="008C4BF0"/>
    <w:rsid w:val="009E19CD"/>
    <w:rsid w:val="00A267B2"/>
    <w:rsid w:val="00A35DD2"/>
    <w:rsid w:val="00B72E6D"/>
    <w:rsid w:val="00BE24EB"/>
    <w:rsid w:val="00BE745E"/>
    <w:rsid w:val="00C85C5C"/>
    <w:rsid w:val="00D157F7"/>
    <w:rsid w:val="00D64D5F"/>
    <w:rsid w:val="00D74B33"/>
    <w:rsid w:val="00E03873"/>
    <w:rsid w:val="00ED657B"/>
    <w:rsid w:val="00F24604"/>
    <w:rsid w:val="00F3237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3FEB"/>
  <w15:chartTrackingRefBased/>
  <w15:docId w15:val="{4708CA31-0F91-404B-937A-6FE4C44A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C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71C0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4F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F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4F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F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F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F4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04A"/>
  </w:style>
  <w:style w:type="paragraph" w:styleId="Voettekst">
    <w:name w:val="footer"/>
    <w:basedOn w:val="Standaard"/>
    <w:link w:val="VoettekstChar"/>
    <w:uiPriority w:val="99"/>
    <w:unhideWhenUsed/>
    <w:rsid w:val="0039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04A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D5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D5E9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7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Boxtel, Stephanie van</dc:creator>
  <cp:keywords/>
  <dc:description/>
  <cp:lastModifiedBy>Verbost, Pieter</cp:lastModifiedBy>
  <cp:revision>3</cp:revision>
  <dcterms:created xsi:type="dcterms:W3CDTF">2021-03-24T08:17:00Z</dcterms:created>
  <dcterms:modified xsi:type="dcterms:W3CDTF">2021-03-25T13:44:00Z</dcterms:modified>
</cp:coreProperties>
</file>